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94" w:type="dxa"/>
        <w:tblLook w:val="01E0" w:firstRow="1" w:lastRow="1" w:firstColumn="1" w:lastColumn="1" w:noHBand="0" w:noVBand="0"/>
      </w:tblPr>
      <w:tblGrid>
        <w:gridCol w:w="4990"/>
        <w:gridCol w:w="4604"/>
      </w:tblGrid>
      <w:tr w:rsidR="00E35CB4" w:rsidTr="00E35CB4">
        <w:trPr>
          <w:trHeight w:val="2370"/>
        </w:trPr>
        <w:tc>
          <w:tcPr>
            <w:tcW w:w="4990" w:type="dxa"/>
          </w:tcPr>
          <w:p w:rsidR="00E35CB4" w:rsidRPr="00406561" w:rsidRDefault="00E35CB4" w:rsidP="00E35CB4">
            <w:pPr>
              <w:jc w:val="center"/>
            </w:pPr>
            <w:r w:rsidRPr="00406561">
              <w:t>Согласовано:</w:t>
            </w:r>
          </w:p>
          <w:p w:rsidR="00A33B0E" w:rsidRPr="00DB4ADC" w:rsidRDefault="00A33B0E" w:rsidP="00A33B0E">
            <w:pPr>
              <w:spacing w:before="100" w:beforeAutospacing="1"/>
              <w:ind w:left="709"/>
            </w:pPr>
            <w:r w:rsidRPr="00DB4ADC">
              <w:t xml:space="preserve">Начальник управления </w:t>
            </w:r>
            <w:proofErr w:type="spellStart"/>
            <w:r w:rsidRPr="00DB4ADC">
              <w:t>производственно</w:t>
            </w:r>
            <w:proofErr w:type="spellEnd"/>
            <w:r w:rsidRPr="00DB4ADC">
              <w:t xml:space="preserve"> - хозяйственного обеспечения</w:t>
            </w:r>
          </w:p>
          <w:p w:rsidR="00E35CB4" w:rsidRPr="00406561" w:rsidRDefault="00E35CB4" w:rsidP="00E35CB4">
            <w:pPr>
              <w:jc w:val="center"/>
              <w:rPr>
                <w:i/>
              </w:rPr>
            </w:pPr>
          </w:p>
          <w:p w:rsidR="00E35CB4" w:rsidRPr="00406561" w:rsidRDefault="00E35CB4" w:rsidP="00A33B0E">
            <w:pPr>
              <w:jc w:val="center"/>
            </w:pPr>
            <w:r>
              <w:t xml:space="preserve">__________________ </w:t>
            </w:r>
            <w:r w:rsidR="00A33B0E">
              <w:t>Агапеев С.В.</w:t>
            </w:r>
            <w:r w:rsidRPr="00406561">
              <w:t xml:space="preserve"> «___»______________ 2</w:t>
            </w:r>
            <w:r w:rsidRPr="00A33B0E">
              <w:t>01</w:t>
            </w:r>
            <w:r w:rsidR="00A33B0E" w:rsidRPr="00A33B0E">
              <w:t>7</w:t>
            </w:r>
            <w:r w:rsidRPr="00A33B0E">
              <w:t>г</w:t>
            </w:r>
            <w:r w:rsidRPr="00406561">
              <w:t>.</w:t>
            </w:r>
          </w:p>
        </w:tc>
        <w:tc>
          <w:tcPr>
            <w:tcW w:w="4604" w:type="dxa"/>
          </w:tcPr>
          <w:p w:rsidR="00E35CB4" w:rsidRPr="00406561" w:rsidRDefault="00E35CB4" w:rsidP="00E35CB4">
            <w:pPr>
              <w:jc w:val="center"/>
            </w:pPr>
            <w:r w:rsidRPr="00406561">
              <w:t>Утверждаю:</w:t>
            </w:r>
          </w:p>
          <w:p w:rsidR="00A33B0E" w:rsidRPr="00DB4ADC" w:rsidRDefault="00A33B0E" w:rsidP="00A33B0E">
            <w:pPr>
              <w:spacing w:before="100" w:beforeAutospacing="1"/>
              <w:jc w:val="center"/>
            </w:pPr>
            <w:r w:rsidRPr="00DB4ADC">
              <w:t>Генеральный директор</w:t>
            </w:r>
          </w:p>
          <w:p w:rsidR="00E35CB4" w:rsidRDefault="00E35CB4" w:rsidP="00E35CB4">
            <w:pPr>
              <w:jc w:val="center"/>
              <w:rPr>
                <w:i/>
              </w:rPr>
            </w:pPr>
          </w:p>
          <w:p w:rsidR="00A33B0E" w:rsidRDefault="00A33B0E" w:rsidP="00A33B0E">
            <w:pPr>
              <w:rPr>
                <w:i/>
              </w:rPr>
            </w:pPr>
          </w:p>
          <w:p w:rsidR="00A33B0E" w:rsidRPr="00406561" w:rsidRDefault="00A33B0E" w:rsidP="00E35CB4">
            <w:pPr>
              <w:jc w:val="center"/>
              <w:rPr>
                <w:i/>
              </w:rPr>
            </w:pPr>
          </w:p>
          <w:p w:rsidR="00E35CB4" w:rsidRPr="00406561" w:rsidRDefault="00E35CB4" w:rsidP="00E35CB4">
            <w:pPr>
              <w:jc w:val="center"/>
              <w:rPr>
                <w:bCs/>
              </w:rPr>
            </w:pPr>
            <w:r w:rsidRPr="00406561">
              <w:rPr>
                <w:bCs/>
              </w:rPr>
              <w:t xml:space="preserve">_________________ </w:t>
            </w:r>
            <w:proofErr w:type="spellStart"/>
            <w:r w:rsidR="00A33B0E">
              <w:t>Кодин</w:t>
            </w:r>
            <w:proofErr w:type="spellEnd"/>
            <w:r w:rsidR="00A33B0E">
              <w:t xml:space="preserve"> А.В.</w:t>
            </w:r>
          </w:p>
          <w:p w:rsidR="00E35CB4" w:rsidRDefault="00E35CB4" w:rsidP="00A33B0E">
            <w:pPr>
              <w:jc w:val="center"/>
            </w:pPr>
            <w:r w:rsidRPr="00406561">
              <w:t xml:space="preserve">«___»______________ </w:t>
            </w:r>
            <w:r w:rsidRPr="00A33B0E">
              <w:t>201</w:t>
            </w:r>
            <w:r w:rsidR="00A33B0E" w:rsidRPr="00A33B0E">
              <w:t>7</w:t>
            </w:r>
            <w:r w:rsidRPr="00A33B0E">
              <w:t xml:space="preserve"> г.</w:t>
            </w:r>
          </w:p>
          <w:p w:rsidR="00A33B0E" w:rsidRDefault="00A33B0E" w:rsidP="00A33B0E">
            <w:pPr>
              <w:jc w:val="center"/>
            </w:pPr>
          </w:p>
          <w:p w:rsidR="00A33B0E" w:rsidRDefault="00A33B0E" w:rsidP="00A33B0E">
            <w:pPr>
              <w:jc w:val="center"/>
            </w:pPr>
          </w:p>
          <w:p w:rsidR="00A33B0E" w:rsidRPr="00406561" w:rsidRDefault="00A33B0E" w:rsidP="00A33B0E">
            <w:pPr>
              <w:jc w:val="center"/>
            </w:pPr>
          </w:p>
        </w:tc>
      </w:tr>
    </w:tbl>
    <w:p w:rsidR="00411595" w:rsidRPr="001578C7" w:rsidRDefault="00411595" w:rsidP="00411595">
      <w:pPr>
        <w:jc w:val="center"/>
        <w:rPr>
          <w:b/>
          <w:bCs/>
        </w:rPr>
      </w:pPr>
      <w:r w:rsidRPr="001578C7">
        <w:rPr>
          <w:b/>
          <w:bCs/>
        </w:rPr>
        <w:t>ТЕХНИЧЕСКОЕ ЗАДАНИЕ</w:t>
      </w:r>
    </w:p>
    <w:p w:rsidR="00411595" w:rsidRPr="00A52D11" w:rsidRDefault="00A52D11" w:rsidP="00411595">
      <w:pPr>
        <w:jc w:val="center"/>
      </w:pPr>
      <w:r w:rsidRPr="00A52D11">
        <w:t xml:space="preserve">на поставку </w:t>
      </w:r>
      <w:r w:rsidR="00AF7C10">
        <w:t>п</w:t>
      </w:r>
      <w:r w:rsidR="00AF7C10" w:rsidRPr="00AF7C10">
        <w:t>рибор</w:t>
      </w:r>
      <w:r w:rsidR="00AF7C10">
        <w:t>ов</w:t>
      </w:r>
      <w:r w:rsidR="00AF7C10" w:rsidRPr="00AF7C10">
        <w:t xml:space="preserve"> учета для розничной и мелкооптовой торговли</w:t>
      </w:r>
    </w:p>
    <w:p w:rsidR="00411595" w:rsidRPr="00A52D11" w:rsidRDefault="00411595" w:rsidP="00411595">
      <w:pPr>
        <w:autoSpaceDE w:val="0"/>
        <w:autoSpaceDN w:val="0"/>
        <w:adjustRightInd w:val="0"/>
        <w:jc w:val="both"/>
        <w:rPr>
          <w:rFonts w:eastAsiaTheme="minorEastAsia"/>
          <w:b/>
        </w:rPr>
      </w:pPr>
    </w:p>
    <w:p w:rsidR="00411595" w:rsidRPr="00615AF2" w:rsidRDefault="00411595" w:rsidP="00411595">
      <w:pPr>
        <w:jc w:val="both"/>
        <w:rPr>
          <w:b/>
        </w:rPr>
      </w:pPr>
      <w:r w:rsidRPr="00615AF2">
        <w:rPr>
          <w:b/>
        </w:rPr>
        <w:t xml:space="preserve">1. </w:t>
      </w:r>
      <w:r w:rsidRPr="00615AF2">
        <w:rPr>
          <w:rFonts w:eastAsiaTheme="minorEastAsia"/>
          <w:b/>
        </w:rPr>
        <w:t>КРАТКОЕ ОПИСАНИЕ ЗАКУПАЕМЫХ ТОВАРОВ</w:t>
      </w:r>
    </w:p>
    <w:p w:rsidR="00411595" w:rsidRPr="00095525" w:rsidRDefault="00411595" w:rsidP="00A52D11">
      <w:pPr>
        <w:spacing w:after="120"/>
        <w:jc w:val="both"/>
        <w:rPr>
          <w:b/>
        </w:rPr>
      </w:pPr>
      <w:r w:rsidRPr="00095525">
        <w:rPr>
          <w:b/>
        </w:rPr>
        <w:t>1.1. Наименование и объем закупаемых товаров</w:t>
      </w:r>
    </w:p>
    <w:p w:rsidR="00411595" w:rsidRPr="00095525" w:rsidRDefault="0002041A" w:rsidP="00411595">
      <w:pPr>
        <w:ind w:firstLine="708"/>
        <w:jc w:val="both"/>
      </w:pPr>
      <w:r w:rsidRPr="00095525">
        <w:t>Согласно спецификации (Приложение №1)</w:t>
      </w:r>
    </w:p>
    <w:p w:rsidR="00411595" w:rsidRPr="00095525" w:rsidRDefault="00411595" w:rsidP="00411595">
      <w:pPr>
        <w:jc w:val="both"/>
        <w:rPr>
          <w:b/>
        </w:rPr>
      </w:pPr>
      <w:r w:rsidRPr="00095525">
        <w:rPr>
          <w:b/>
        </w:rPr>
        <w:t>1.2. Сроки поставки товаров</w:t>
      </w:r>
    </w:p>
    <w:p w:rsidR="00411595" w:rsidRPr="00095525" w:rsidRDefault="00411595" w:rsidP="00411595">
      <w:pPr>
        <w:ind w:firstLine="708"/>
        <w:jc w:val="both"/>
      </w:pPr>
      <w:r w:rsidRPr="00095525">
        <w:t xml:space="preserve">Начало поставки – </w:t>
      </w:r>
      <w:r w:rsidR="00A52D11" w:rsidRPr="00095525">
        <w:t>0</w:t>
      </w:r>
      <w:r w:rsidR="00A33B0E">
        <w:t>1</w:t>
      </w:r>
      <w:r w:rsidR="00A52D11" w:rsidRPr="00095525">
        <w:t>.201</w:t>
      </w:r>
      <w:r w:rsidR="00A33B0E">
        <w:t>8</w:t>
      </w:r>
      <w:r w:rsidR="00A52D11" w:rsidRPr="00095525">
        <w:t>г.</w:t>
      </w:r>
      <w:r w:rsidRPr="00095525">
        <w:t xml:space="preserve"> </w:t>
      </w:r>
    </w:p>
    <w:p w:rsidR="00411595" w:rsidRPr="00095525" w:rsidRDefault="00411595" w:rsidP="00411595">
      <w:pPr>
        <w:ind w:firstLine="708"/>
        <w:jc w:val="both"/>
      </w:pPr>
      <w:r w:rsidRPr="00095525">
        <w:t xml:space="preserve">Окончание поставки – </w:t>
      </w:r>
      <w:r w:rsidR="0002041A" w:rsidRPr="00095525">
        <w:t>12</w:t>
      </w:r>
      <w:r w:rsidRPr="00095525">
        <w:t>.201</w:t>
      </w:r>
      <w:r w:rsidR="00A33B0E">
        <w:t>8</w:t>
      </w:r>
      <w:r w:rsidRPr="00095525">
        <w:t xml:space="preserve"> г.</w:t>
      </w:r>
    </w:p>
    <w:p w:rsidR="00411595" w:rsidRPr="00095525" w:rsidRDefault="00411595" w:rsidP="00411595">
      <w:pPr>
        <w:jc w:val="both"/>
        <w:rPr>
          <w:b/>
        </w:rPr>
      </w:pPr>
      <w:r w:rsidRPr="00095525">
        <w:rPr>
          <w:b/>
        </w:rPr>
        <w:t xml:space="preserve">1.3. Возможность поставки аналогичных товаров. </w:t>
      </w:r>
    </w:p>
    <w:p w:rsidR="00411595" w:rsidRDefault="00AF7C10" w:rsidP="00411595">
      <w:pPr>
        <w:autoSpaceDE w:val="0"/>
        <w:autoSpaceDN w:val="0"/>
        <w:adjustRightInd w:val="0"/>
        <w:ind w:firstLine="708"/>
        <w:jc w:val="both"/>
      </w:pPr>
      <w:r>
        <w:t xml:space="preserve">Покупатель намерен приобрести </w:t>
      </w:r>
      <w:r w:rsidR="00095525" w:rsidRPr="00095525">
        <w:t xml:space="preserve"> продукцию</w:t>
      </w:r>
      <w:r>
        <w:t xml:space="preserve"> завода изготовителя АО «</w:t>
      </w:r>
      <w:proofErr w:type="spellStart"/>
      <w:r>
        <w:t>Энергомера</w:t>
      </w:r>
      <w:proofErr w:type="spellEnd"/>
      <w:r>
        <w:t>»</w:t>
      </w:r>
      <w:r w:rsidR="00095525" w:rsidRPr="00095525">
        <w:t xml:space="preserve">, </w:t>
      </w:r>
      <w:r w:rsidR="00095525" w:rsidRPr="00095525">
        <w:rPr>
          <w:u w:val="single"/>
        </w:rPr>
        <w:t>без рассмотрения аналогов</w:t>
      </w:r>
      <w:r w:rsidR="00253C04" w:rsidRPr="001D52A9">
        <w:t>.</w:t>
      </w:r>
      <w:r w:rsidR="001D52A9" w:rsidRPr="001D52A9">
        <w:t xml:space="preserve"> Допускается поставка</w:t>
      </w:r>
      <w:r w:rsidR="001D52A9">
        <w:t xml:space="preserve"> аналогов товара того же производителя, технические характеристики которого соответствуют или превосходят технические характеристики, установленные  в Техническом задании.</w:t>
      </w:r>
    </w:p>
    <w:p w:rsidR="00315AFC" w:rsidRPr="00095525" w:rsidRDefault="00315AFC" w:rsidP="00411595">
      <w:pPr>
        <w:autoSpaceDE w:val="0"/>
        <w:autoSpaceDN w:val="0"/>
        <w:adjustRightInd w:val="0"/>
        <w:ind w:firstLine="708"/>
        <w:jc w:val="both"/>
      </w:pPr>
      <w:r>
        <w:t>В случае предложения аналогичного товара того же производителя Участник обязан в составе заявки представить сравнения аналогичных приборов учета электрической энергии.</w:t>
      </w:r>
    </w:p>
    <w:p w:rsidR="00411595" w:rsidRPr="00095525" w:rsidRDefault="00411595" w:rsidP="00411595">
      <w:pPr>
        <w:jc w:val="both"/>
        <w:rPr>
          <w:b/>
        </w:rPr>
      </w:pPr>
      <w:r w:rsidRPr="00095525">
        <w:rPr>
          <w:b/>
        </w:rPr>
        <w:t>2. ОБЩИЕ ТРЕБОВАНИЯ</w:t>
      </w:r>
    </w:p>
    <w:p w:rsidR="00411595" w:rsidRPr="00095525" w:rsidRDefault="00411595" w:rsidP="00411595">
      <w:pPr>
        <w:jc w:val="both"/>
        <w:rPr>
          <w:b/>
        </w:rPr>
      </w:pPr>
      <w:r w:rsidRPr="00095525">
        <w:rPr>
          <w:b/>
        </w:rPr>
        <w:t>2.1. Место применения, использования товара.</w:t>
      </w:r>
    </w:p>
    <w:p w:rsidR="00A52D11" w:rsidRPr="00095525" w:rsidRDefault="00F957E5" w:rsidP="00A52D11">
      <w:pPr>
        <w:suppressAutoHyphens/>
        <w:ind w:firstLine="708"/>
        <w:jc w:val="both"/>
        <w:rPr>
          <w:rFonts w:eastAsia="Calibri"/>
        </w:rPr>
      </w:pPr>
      <w:r w:rsidRPr="00B0491D">
        <w:t>Поставка закупаем</w:t>
      </w:r>
      <w:r>
        <w:t>ых</w:t>
      </w:r>
      <w:r w:rsidRPr="00B0491D">
        <w:t xml:space="preserve"> </w:t>
      </w:r>
      <w:r>
        <w:t>товаров</w:t>
      </w:r>
      <w:r w:rsidRPr="00B0491D">
        <w:t xml:space="preserve"> должна быть осуществлена до склада покупателя находящегося по адресу: </w:t>
      </w:r>
      <w:r w:rsidRPr="00112B4F">
        <w:t>г. Томск, ул.</w:t>
      </w:r>
      <w:r w:rsidR="005F59D9">
        <w:t xml:space="preserve"> Фрунзе 117/8</w:t>
      </w:r>
    </w:p>
    <w:p w:rsidR="00411595" w:rsidRPr="00095525" w:rsidRDefault="00411595" w:rsidP="00411595">
      <w:pPr>
        <w:jc w:val="both"/>
        <w:rPr>
          <w:b/>
        </w:rPr>
      </w:pPr>
      <w:r w:rsidRPr="00095525">
        <w:rPr>
          <w:b/>
        </w:rPr>
        <w:t>2.2. Требования к товару</w:t>
      </w:r>
    </w:p>
    <w:p w:rsidR="00A52D11" w:rsidRPr="00095525" w:rsidRDefault="00A43BAE" w:rsidP="00A10B12">
      <w:pPr>
        <w:tabs>
          <w:tab w:val="left" w:pos="426"/>
          <w:tab w:val="num" w:pos="851"/>
          <w:tab w:val="num" w:pos="2561"/>
        </w:tabs>
        <w:ind w:firstLine="709"/>
        <w:jc w:val="both"/>
        <w:rPr>
          <w:rFonts w:eastAsia="Calibri"/>
        </w:rPr>
      </w:pPr>
      <w:r w:rsidRPr="00095525">
        <w:rPr>
          <w:rFonts w:eastAsia="Calibri"/>
        </w:rPr>
        <w:t>Поставляемый товар должен быть новым, не бывшим в употреблении, свободным от прав третьих лиц</w:t>
      </w:r>
      <w:r w:rsidR="001D52A9">
        <w:rPr>
          <w:rFonts w:eastAsia="Calibri"/>
        </w:rPr>
        <w:t>, с не истекшим сроком гарантийного хранения и не должны иметь повторной поверки.</w:t>
      </w:r>
    </w:p>
    <w:p w:rsidR="00A52D11" w:rsidRPr="00095525" w:rsidRDefault="00A43BAE" w:rsidP="00A10B12">
      <w:pPr>
        <w:tabs>
          <w:tab w:val="left" w:pos="426"/>
          <w:tab w:val="num" w:pos="851"/>
          <w:tab w:val="num" w:pos="2561"/>
        </w:tabs>
        <w:ind w:firstLine="709"/>
        <w:jc w:val="both"/>
        <w:rPr>
          <w:rFonts w:eastAsia="Calibri"/>
        </w:rPr>
      </w:pPr>
      <w:r w:rsidRPr="00095525">
        <w:rPr>
          <w:rFonts w:eastAsia="Calibri"/>
        </w:rPr>
        <w:t xml:space="preserve">Товар должен соответствовать техническим требованиям, указанным ПОКУПАТЕЛЕМ. </w:t>
      </w:r>
      <w:r w:rsidR="00A10B12">
        <w:rPr>
          <w:rFonts w:eastAsia="Calibri"/>
        </w:rPr>
        <w:t>Технические характеристики поставляемого Товара должны соответствовать параметрам, указанным в Приложении № 1.</w:t>
      </w:r>
    </w:p>
    <w:p w:rsidR="00411595" w:rsidRPr="00615AF2" w:rsidRDefault="00411595" w:rsidP="00095525">
      <w:pPr>
        <w:widowControl w:val="0"/>
        <w:tabs>
          <w:tab w:val="num" w:pos="1276"/>
        </w:tabs>
        <w:autoSpaceDE w:val="0"/>
        <w:autoSpaceDN w:val="0"/>
        <w:adjustRightInd w:val="0"/>
        <w:spacing w:before="120" w:after="60"/>
        <w:rPr>
          <w:b/>
        </w:rPr>
      </w:pPr>
      <w:r w:rsidRPr="00615AF2">
        <w:rPr>
          <w:b/>
        </w:rPr>
        <w:t xml:space="preserve">2.3. Требования к применяемым </w:t>
      </w:r>
      <w:r>
        <w:rPr>
          <w:b/>
        </w:rPr>
        <w:t xml:space="preserve">в производстве </w:t>
      </w:r>
      <w:r w:rsidRPr="00615AF2">
        <w:rPr>
          <w:b/>
        </w:rPr>
        <w:t xml:space="preserve">материалам и оборудованию </w:t>
      </w:r>
    </w:p>
    <w:p w:rsidR="00411595" w:rsidRPr="00615AF2" w:rsidRDefault="00411595" w:rsidP="00411595">
      <w:pPr>
        <w:ind w:firstLine="708"/>
        <w:jc w:val="both"/>
      </w:pPr>
      <w:r>
        <w:t>Не требуется</w:t>
      </w:r>
      <w:r w:rsidRPr="00615AF2">
        <w:t>.</w:t>
      </w:r>
    </w:p>
    <w:p w:rsidR="00411595" w:rsidRPr="00615AF2" w:rsidRDefault="00411595" w:rsidP="00411595">
      <w:pPr>
        <w:jc w:val="both"/>
        <w:rPr>
          <w:b/>
        </w:rPr>
      </w:pPr>
      <w:r w:rsidRPr="00615AF2">
        <w:rPr>
          <w:b/>
        </w:rPr>
        <w:t xml:space="preserve">2.4. Требования о соответствии товара обязательным требованиям законодательства о техническом регулировании </w:t>
      </w:r>
    </w:p>
    <w:p w:rsidR="00E00A63" w:rsidRPr="00615AF2" w:rsidRDefault="00E00A63" w:rsidP="00411595">
      <w:pPr>
        <w:ind w:firstLine="708"/>
        <w:jc w:val="both"/>
      </w:pPr>
      <w:proofErr w:type="gramStart"/>
      <w:r w:rsidRPr="00E00A63">
        <w:t>Товар</w:t>
      </w:r>
      <w:proofErr w:type="gramEnd"/>
      <w:r w:rsidRPr="00E00A63">
        <w:t xml:space="preserve"> указанный в Приложении №1 должен быть внесен в государственный реестр средств измерений (подтверждается свиде</w:t>
      </w:r>
      <w:r>
        <w:t>те</w:t>
      </w:r>
      <w:r w:rsidRPr="00E00A63">
        <w:t>льством об утверждении типа средства измерения).</w:t>
      </w:r>
    </w:p>
    <w:p w:rsidR="00411595" w:rsidRPr="00615AF2" w:rsidRDefault="00411595" w:rsidP="00411595">
      <w:pPr>
        <w:jc w:val="both"/>
        <w:rPr>
          <w:b/>
        </w:rPr>
      </w:pPr>
      <w:r w:rsidRPr="00615AF2">
        <w:rPr>
          <w:b/>
        </w:rPr>
        <w:t>2.5.Требования о добровольной сертификации товар</w:t>
      </w:r>
      <w:r>
        <w:rPr>
          <w:b/>
        </w:rPr>
        <w:t>ов</w:t>
      </w:r>
      <w:r w:rsidRPr="00615AF2">
        <w:rPr>
          <w:b/>
        </w:rPr>
        <w:t xml:space="preserve"> </w:t>
      </w:r>
    </w:p>
    <w:p w:rsidR="00E00A63" w:rsidRPr="00E00A63" w:rsidRDefault="00E00A63" w:rsidP="00E00A63">
      <w:pPr>
        <w:ind w:firstLine="708"/>
        <w:jc w:val="both"/>
      </w:pPr>
      <w:r w:rsidRPr="00E00A63">
        <w:t>Не требуется</w:t>
      </w:r>
    </w:p>
    <w:p w:rsidR="00411595" w:rsidRDefault="00411595" w:rsidP="00411595">
      <w:pPr>
        <w:jc w:val="both"/>
        <w:rPr>
          <w:b/>
        </w:rPr>
      </w:pPr>
      <w:r w:rsidRPr="001578C7">
        <w:rPr>
          <w:b/>
        </w:rPr>
        <w:t>2.6. Требования к гарантийному сроку и (или) объёму предоставления гарантий качества на поставляемый товар.</w:t>
      </w:r>
    </w:p>
    <w:p w:rsidR="00F20289" w:rsidRDefault="005F59D9" w:rsidP="00F20289">
      <w:pPr>
        <w:jc w:val="both"/>
      </w:pPr>
      <w:r>
        <w:rPr>
          <w:b/>
        </w:rPr>
        <w:t xml:space="preserve">      </w:t>
      </w:r>
      <w:r w:rsidRPr="005F59D9">
        <w:rPr>
          <w:b/>
        </w:rPr>
        <w:tab/>
      </w:r>
      <w:r w:rsidR="008639E4" w:rsidRPr="008639E4">
        <w:t xml:space="preserve">На Товар устанавливается гарантийный срок эксплуатации: для однофазных приборов учета электроэнергии 60 (шестьдесят) месяцев, для трехфазных приборов учета 48 (сорок восемь) месяцев, для дополнительного оборудования 36 (тридцать шесть) месяцев. Если Товар </w:t>
      </w:r>
      <w:r w:rsidR="008639E4" w:rsidRPr="008639E4">
        <w:lastRenderedPageBreak/>
        <w:t>выходит из строя в течение гарантийного срока эксплуатации, то на Поставщика Товара ложатся затраты по демонтажу, монтажу и опломбировке нового/отремонтированного счетчика на объекте Покупателя.</w:t>
      </w:r>
    </w:p>
    <w:p w:rsidR="00F20289" w:rsidRDefault="00F20289" w:rsidP="00F20289">
      <w:pPr>
        <w:jc w:val="both"/>
      </w:pPr>
      <w:r>
        <w:t>Товар, в отношении которого в течение  гарантийного срока  будет обнаружено несоответствие требованиям государственных стандартов, технических условий, подлежит возврату Поставщику с заменой на Товар надлежащего качества без изменения его ассортимента. В случае если несоответствие требованиям технических условий будет выявлено в период эксплуатации Товара третьими лицами в течение гарантийного срока, Покупатель принимает на себя обязательства по замене этого товара на Товар надлежащего качества третьим лицам с последующим возвратом Товара ненадлежащего качества Поставщику при условии соответствия этого Товара требованиям Поставщика. При этом, Поставщик обязуется заменить такой товар на Товар надлежащего качества, и возместить Покупателю затраты</w:t>
      </w:r>
      <w:proofErr w:type="gramStart"/>
      <w:r>
        <w:t xml:space="preserve"> ,</w:t>
      </w:r>
      <w:proofErr w:type="gramEnd"/>
      <w:r>
        <w:t xml:space="preserve"> связанные с заменой Товара третьим лицам в размере </w:t>
      </w:r>
      <w:r w:rsidR="00041866">
        <w:t xml:space="preserve">409,00 </w:t>
      </w:r>
      <w:r>
        <w:t>(</w:t>
      </w:r>
      <w:r w:rsidR="00041866">
        <w:t>Четыреста девять</w:t>
      </w:r>
      <w:r w:rsidR="00D37BB1">
        <w:t>)</w:t>
      </w:r>
      <w:r w:rsidR="00041866">
        <w:t xml:space="preserve"> </w:t>
      </w:r>
      <w:r>
        <w:t xml:space="preserve">рублей 00 копеек, с учетом НДС, за единицу Товара, на основании документов, подтверждающих понесенные затраты. Размер расходов Покупателя  на замену некачественного товара, подлежащего  возмещению, определяется на основании актов замены Товара с указанием характера неисправности, идентификационных данных Товара, на который  был заменен некачественный Товар. Возмещение расходов Покупателя осуществляется Поставщиком на основании выставленного Покупателем счёта и письменного заключения Поставщика (изготовителя) о признании выявленных недостатков Товара </w:t>
      </w:r>
      <w:proofErr w:type="gramStart"/>
      <w:r>
        <w:t>гарантийными</w:t>
      </w:r>
      <w:proofErr w:type="gramEnd"/>
      <w:r>
        <w:t>.</w:t>
      </w:r>
      <w:r w:rsidR="008429F2">
        <w:t xml:space="preserve"> </w:t>
      </w:r>
      <w:r w:rsidR="008429F2" w:rsidRPr="008429F2">
        <w:t>Транспортные расходы по гарантийной замене приборов учета осуществляются за счет поставщика.</w:t>
      </w:r>
      <w:bookmarkStart w:id="0" w:name="_GoBack"/>
      <w:bookmarkEnd w:id="0"/>
    </w:p>
    <w:p w:rsidR="005F59D9" w:rsidRPr="001578C7" w:rsidRDefault="00F20289" w:rsidP="00F20289">
      <w:pPr>
        <w:jc w:val="both"/>
        <w:rPr>
          <w:b/>
        </w:rPr>
      </w:pPr>
      <w:r>
        <w:t xml:space="preserve">Поставщик обязуется обеспечить гарантийную замену Товара в течение 30 дней </w:t>
      </w:r>
      <w:proofErr w:type="gramStart"/>
      <w:r>
        <w:t>с даты обращения</w:t>
      </w:r>
      <w:proofErr w:type="gramEnd"/>
      <w:r>
        <w:t xml:space="preserve"> Заказчика.</w:t>
      </w:r>
    </w:p>
    <w:p w:rsidR="00411595" w:rsidRDefault="00411595" w:rsidP="00411595">
      <w:pPr>
        <w:jc w:val="both"/>
        <w:rPr>
          <w:b/>
        </w:rPr>
      </w:pPr>
      <w:r>
        <w:rPr>
          <w:b/>
        </w:rPr>
        <w:t>2.7. Требования к расходам на эксплуатацию и техническое обслуживание поставленных товаров</w:t>
      </w:r>
    </w:p>
    <w:p w:rsidR="00411595" w:rsidRPr="00BD76BF" w:rsidRDefault="00BD76BF" w:rsidP="00BD76BF">
      <w:pPr>
        <w:ind w:firstLine="708"/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Н</w:t>
      </w:r>
      <w:r w:rsidRPr="00BD76BF">
        <w:rPr>
          <w:rFonts w:eastAsiaTheme="minorHAnsi"/>
          <w:iCs/>
          <w:lang w:eastAsia="en-US"/>
        </w:rPr>
        <w:t>е предъявляются</w:t>
      </w:r>
      <w:r w:rsidR="00411595" w:rsidRPr="00BD76BF">
        <w:rPr>
          <w:rFonts w:eastAsiaTheme="minorHAnsi"/>
          <w:iCs/>
          <w:lang w:eastAsia="en-US"/>
        </w:rPr>
        <w:t>.</w:t>
      </w:r>
    </w:p>
    <w:p w:rsidR="00411595" w:rsidRDefault="00411595" w:rsidP="00411595">
      <w:pPr>
        <w:jc w:val="both"/>
        <w:rPr>
          <w:b/>
          <w:bCs/>
        </w:rPr>
      </w:pPr>
      <w:r w:rsidRPr="001578C7">
        <w:rPr>
          <w:b/>
          <w:bCs/>
        </w:rPr>
        <w:t>2.</w:t>
      </w:r>
      <w:r>
        <w:rPr>
          <w:b/>
          <w:bCs/>
        </w:rPr>
        <w:t>8</w:t>
      </w:r>
      <w:r w:rsidRPr="001578C7">
        <w:rPr>
          <w:b/>
          <w:bCs/>
        </w:rPr>
        <w:t xml:space="preserve">. </w:t>
      </w:r>
      <w:r>
        <w:rPr>
          <w:b/>
          <w:bCs/>
        </w:rPr>
        <w:t>Требования к передаче и</w:t>
      </w:r>
      <w:r w:rsidRPr="001578C7">
        <w:rPr>
          <w:b/>
          <w:bCs/>
        </w:rPr>
        <w:t>нтеллектуальны</w:t>
      </w:r>
      <w:r>
        <w:rPr>
          <w:b/>
          <w:bCs/>
        </w:rPr>
        <w:t>х</w:t>
      </w:r>
      <w:r w:rsidRPr="001578C7">
        <w:rPr>
          <w:b/>
          <w:bCs/>
        </w:rPr>
        <w:t xml:space="preserve"> прав</w:t>
      </w:r>
    </w:p>
    <w:p w:rsidR="00411595" w:rsidRPr="00B0491D" w:rsidRDefault="00411595" w:rsidP="00411595">
      <w:pPr>
        <w:ind w:firstLine="708"/>
        <w:jc w:val="both"/>
      </w:pPr>
      <w:r>
        <w:rPr>
          <w:bCs/>
        </w:rPr>
        <w:t>Не требуется</w:t>
      </w:r>
    </w:p>
    <w:p w:rsidR="00411595" w:rsidRPr="001578C7" w:rsidRDefault="00411595" w:rsidP="00411595">
      <w:pPr>
        <w:jc w:val="both"/>
        <w:rPr>
          <w:b/>
        </w:rPr>
      </w:pPr>
      <w:r w:rsidRPr="001578C7">
        <w:rPr>
          <w:b/>
        </w:rPr>
        <w:t>2.9. Требования по осуществлению сопутствующих работ при поставке товаров</w:t>
      </w:r>
    </w:p>
    <w:p w:rsidR="00411595" w:rsidRDefault="00F37AA8" w:rsidP="00411595">
      <w:pPr>
        <w:ind w:firstLine="708"/>
        <w:jc w:val="both"/>
      </w:pPr>
      <w:r>
        <w:t>Не требуется</w:t>
      </w:r>
    </w:p>
    <w:p w:rsidR="00E00A63" w:rsidRPr="008639E4" w:rsidRDefault="00E00A63" w:rsidP="00411595">
      <w:pPr>
        <w:ind w:firstLine="708"/>
        <w:jc w:val="both"/>
      </w:pPr>
    </w:p>
    <w:p w:rsidR="00411595" w:rsidRPr="001578C7" w:rsidRDefault="00411595" w:rsidP="00411595">
      <w:pPr>
        <w:autoSpaceDE w:val="0"/>
        <w:autoSpaceDN w:val="0"/>
        <w:adjustRightInd w:val="0"/>
        <w:jc w:val="both"/>
        <w:rPr>
          <w:b/>
        </w:rPr>
      </w:pPr>
      <w:r w:rsidRPr="001578C7">
        <w:rPr>
          <w:b/>
        </w:rPr>
        <w:t>3. ТРЕБОВАНИЯ К ВЫПОЛНЕНИЮ ПОСТАВКИ ТОВАРОВ</w:t>
      </w:r>
    </w:p>
    <w:p w:rsidR="00411595" w:rsidRPr="001578C7" w:rsidRDefault="00411595" w:rsidP="00411595">
      <w:pPr>
        <w:jc w:val="both"/>
        <w:rPr>
          <w:b/>
        </w:rPr>
      </w:pPr>
      <w:r w:rsidRPr="001578C7">
        <w:rPr>
          <w:b/>
        </w:rPr>
        <w:t xml:space="preserve">3.1. Требования к объемам поставки </w:t>
      </w:r>
    </w:p>
    <w:p w:rsidR="00411595" w:rsidRDefault="001B4407" w:rsidP="00112B4F">
      <w:pPr>
        <w:autoSpaceDE w:val="0"/>
        <w:autoSpaceDN w:val="0"/>
        <w:adjustRightInd w:val="0"/>
        <w:ind w:firstLine="708"/>
        <w:jc w:val="both"/>
      </w:pPr>
      <w:r>
        <w:t xml:space="preserve">Поставщик должен обеспечить поставку закупаемого товара, указанного в спецификации (Приложение №1 к Техническому заданию). </w:t>
      </w:r>
    </w:p>
    <w:p w:rsidR="00D4570F" w:rsidRDefault="00D4570F" w:rsidP="00112B4F">
      <w:pPr>
        <w:autoSpaceDE w:val="0"/>
        <w:autoSpaceDN w:val="0"/>
        <w:adjustRightInd w:val="0"/>
        <w:ind w:firstLine="708"/>
        <w:jc w:val="both"/>
      </w:pPr>
      <w:r w:rsidRPr="00D4570F">
        <w:t xml:space="preserve">Исходя из фактических потребностей Покупателя, количество поставляемого товара может быть скорректировано Покупателем без согласования с Поставщиком,  как в меньшую, так и в большую сторону, но  в </w:t>
      </w:r>
      <w:r>
        <w:t>пределах суммы указанной в п.2.2</w:t>
      </w:r>
      <w:r w:rsidRPr="00D4570F">
        <w:t>.  договора.</w:t>
      </w:r>
    </w:p>
    <w:p w:rsidR="00DF0F0F" w:rsidRDefault="001B4407" w:rsidP="00112B4F">
      <w:pPr>
        <w:autoSpaceDE w:val="0"/>
        <w:autoSpaceDN w:val="0"/>
        <w:adjustRightInd w:val="0"/>
        <w:ind w:firstLine="708"/>
        <w:jc w:val="both"/>
      </w:pPr>
      <w:r>
        <w:t xml:space="preserve">Поставка </w:t>
      </w:r>
      <w:r w:rsidR="00DF0F0F">
        <w:t>Товара</w:t>
      </w:r>
      <w:r>
        <w:t xml:space="preserve"> осуществляется</w:t>
      </w:r>
      <w:r w:rsidR="00DF0F0F">
        <w:t xml:space="preserve"> </w:t>
      </w:r>
      <w:r w:rsidR="007A5264">
        <w:t>в соответствии с договором, заключенным по результатам открытого запроса предложений отдельными партиями, по необходимости на основании заявок Покупателя с указанием наименования, количества и ассортимента Товара.</w:t>
      </w:r>
    </w:p>
    <w:p w:rsidR="001B4407" w:rsidRDefault="00DF0F0F" w:rsidP="00112B4F">
      <w:pPr>
        <w:autoSpaceDE w:val="0"/>
        <w:autoSpaceDN w:val="0"/>
        <w:adjustRightInd w:val="0"/>
        <w:ind w:firstLine="708"/>
        <w:jc w:val="both"/>
      </w:pPr>
      <w:r>
        <w:t xml:space="preserve">Заявка может передаваться </w:t>
      </w:r>
      <w:r w:rsidR="007A5264">
        <w:t>Покупателем</w:t>
      </w:r>
      <w:r>
        <w:t xml:space="preserve"> Поставщику по факсу или электронной почте.</w:t>
      </w:r>
    </w:p>
    <w:p w:rsidR="005F59D9" w:rsidRDefault="005F59D9" w:rsidP="00411595">
      <w:pPr>
        <w:autoSpaceDE w:val="0"/>
        <w:autoSpaceDN w:val="0"/>
        <w:adjustRightInd w:val="0"/>
        <w:jc w:val="both"/>
      </w:pPr>
      <w:r>
        <w:t xml:space="preserve">           </w:t>
      </w:r>
      <w:r w:rsidRPr="005F59D9">
        <w:t>Срок поставки Товара не более 30 (тридцати)  календарных дней с момента получения письменной предварительной заявки Покупателя. Доставка заказанной партии Товара по  Заявке  производится Поставщиком в соответствии с п.1.6 настоящего договора. С согласия Покупателя допускается досрочная поставка Товара</w:t>
      </w:r>
    </w:p>
    <w:p w:rsidR="00411595" w:rsidRPr="001578C7" w:rsidRDefault="00411595" w:rsidP="00411595">
      <w:pPr>
        <w:autoSpaceDE w:val="0"/>
        <w:autoSpaceDN w:val="0"/>
        <w:adjustRightInd w:val="0"/>
        <w:jc w:val="both"/>
        <w:rPr>
          <w:b/>
        </w:rPr>
      </w:pPr>
      <w:r w:rsidRPr="001578C7">
        <w:rPr>
          <w:b/>
        </w:rPr>
        <w:t xml:space="preserve">3.2. </w:t>
      </w:r>
      <w:r w:rsidRPr="001578C7">
        <w:rPr>
          <w:rFonts w:eastAsiaTheme="minorEastAsia"/>
          <w:b/>
        </w:rPr>
        <w:t>Требования к отгрузке и доставке приобрет</w:t>
      </w:r>
      <w:r>
        <w:rPr>
          <w:rFonts w:eastAsiaTheme="minorEastAsia"/>
          <w:b/>
        </w:rPr>
        <w:t>аем</w:t>
      </w:r>
      <w:r w:rsidRPr="001578C7">
        <w:rPr>
          <w:rFonts w:eastAsiaTheme="minorEastAsia"/>
          <w:b/>
        </w:rPr>
        <w:t>ых товаров</w:t>
      </w:r>
    </w:p>
    <w:p w:rsidR="005871C7" w:rsidRDefault="005871C7" w:rsidP="005871C7">
      <w:pPr>
        <w:autoSpaceDE w:val="0"/>
        <w:autoSpaceDN w:val="0"/>
        <w:adjustRightInd w:val="0"/>
        <w:ind w:firstLine="708"/>
        <w:jc w:val="both"/>
      </w:pPr>
      <w:r>
        <w:t xml:space="preserve">Погрузка товара, его доставка до склада </w:t>
      </w:r>
      <w:r w:rsidR="00981002">
        <w:t>Покупателя</w:t>
      </w:r>
      <w:r>
        <w:t xml:space="preserve"> и разгрузка на складе </w:t>
      </w:r>
      <w:r w:rsidR="00981002">
        <w:t>Покупателя</w:t>
      </w:r>
      <w:r>
        <w:t xml:space="preserve">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 уплатой таможенных пошлин, налогов, сборов и других обязательных платежей.</w:t>
      </w:r>
    </w:p>
    <w:p w:rsidR="005871C7" w:rsidRPr="007F2E53" w:rsidRDefault="005871C7" w:rsidP="005871C7">
      <w:pPr>
        <w:autoSpaceDE w:val="0"/>
        <w:autoSpaceDN w:val="0"/>
        <w:adjustRightInd w:val="0"/>
        <w:ind w:firstLine="708"/>
        <w:jc w:val="both"/>
      </w:pPr>
      <w:r>
        <w:lastRenderedPageBreak/>
        <w:t>Поставка закупаемых товаров должна быть осуществлена до склада покупателя находящегося по адресу: г. Т</w:t>
      </w:r>
      <w:r w:rsidR="00BE54A2">
        <w:t xml:space="preserve">омск, ул. </w:t>
      </w:r>
      <w:r w:rsidR="005F59D9">
        <w:t xml:space="preserve">Фрунзе 117/8 </w:t>
      </w:r>
      <w:r w:rsidR="00BE54A2">
        <w:t>в рабочие дни с 08.00 -12.00,13.00-17.00 часов.</w:t>
      </w:r>
    </w:p>
    <w:p w:rsidR="00411595" w:rsidRPr="001578C7" w:rsidRDefault="00411595" w:rsidP="00411595">
      <w:pPr>
        <w:autoSpaceDE w:val="0"/>
        <w:autoSpaceDN w:val="0"/>
        <w:adjustRightInd w:val="0"/>
        <w:jc w:val="both"/>
        <w:rPr>
          <w:b/>
        </w:rPr>
      </w:pPr>
      <w:r w:rsidRPr="001578C7">
        <w:rPr>
          <w:b/>
        </w:rPr>
        <w:t>3.3. Требования к таре и упаковке приобретаем</w:t>
      </w:r>
      <w:r>
        <w:rPr>
          <w:b/>
        </w:rPr>
        <w:t>ых</w:t>
      </w:r>
      <w:r w:rsidRPr="001578C7">
        <w:rPr>
          <w:b/>
        </w:rPr>
        <w:t xml:space="preserve"> </w:t>
      </w:r>
      <w:r>
        <w:rPr>
          <w:b/>
        </w:rPr>
        <w:t>товаров</w:t>
      </w:r>
    </w:p>
    <w:p w:rsidR="00411595" w:rsidRDefault="005871C7" w:rsidP="00411595">
      <w:pPr>
        <w:autoSpaceDE w:val="0"/>
        <w:autoSpaceDN w:val="0"/>
        <w:adjustRightInd w:val="0"/>
        <w:ind w:firstLine="708"/>
        <w:jc w:val="both"/>
      </w:pPr>
      <w:r>
        <w:t>Товар должен быть упакован и маркирован в соответствии с требованиями действующих отраслевых ГОСТ, ТУ и других документов, содержащих обязательные либо обычно применяемые требования к упаковке и маркировке соответствующих товаров. Маркировка товара должна обеспечивать полную и однозначную идентификацию каждой единицы товара при его приемке.</w:t>
      </w:r>
    </w:p>
    <w:p w:rsidR="00BE54A2" w:rsidRPr="007F2E53" w:rsidRDefault="00BE54A2" w:rsidP="00411595">
      <w:pPr>
        <w:autoSpaceDE w:val="0"/>
        <w:autoSpaceDN w:val="0"/>
        <w:adjustRightInd w:val="0"/>
        <w:ind w:firstLine="708"/>
        <w:jc w:val="both"/>
      </w:pPr>
      <w:r>
        <w:t>Тара, упаковка возврату не подлежит. Стоимость тары, упаковки включена в цену Товара.</w:t>
      </w:r>
    </w:p>
    <w:p w:rsidR="00411595" w:rsidRPr="001578C7" w:rsidRDefault="00411595" w:rsidP="00411595">
      <w:pPr>
        <w:autoSpaceDE w:val="0"/>
        <w:autoSpaceDN w:val="0"/>
        <w:adjustRightInd w:val="0"/>
        <w:jc w:val="both"/>
        <w:rPr>
          <w:b/>
        </w:rPr>
      </w:pPr>
      <w:r w:rsidRPr="001578C7">
        <w:rPr>
          <w:b/>
        </w:rPr>
        <w:t xml:space="preserve">3.4. Требования к приемке </w:t>
      </w:r>
      <w:r>
        <w:rPr>
          <w:b/>
        </w:rPr>
        <w:t>товаров</w:t>
      </w:r>
    </w:p>
    <w:p w:rsidR="00411595" w:rsidRDefault="008C60B7" w:rsidP="00411595">
      <w:pPr>
        <w:autoSpaceDE w:val="0"/>
        <w:autoSpaceDN w:val="0"/>
        <w:adjustRightInd w:val="0"/>
        <w:ind w:firstLine="708"/>
        <w:jc w:val="both"/>
      </w:pPr>
      <w:r>
        <w:t xml:space="preserve"> Товары должны быть поставлены вместе с комплектом товарораспределительной документации.</w:t>
      </w:r>
    </w:p>
    <w:p w:rsidR="00411595" w:rsidRPr="001578C7" w:rsidRDefault="00411595" w:rsidP="00411595">
      <w:pPr>
        <w:autoSpaceDE w:val="0"/>
        <w:autoSpaceDN w:val="0"/>
        <w:adjustRightInd w:val="0"/>
        <w:jc w:val="both"/>
        <w:rPr>
          <w:b/>
        </w:rPr>
      </w:pPr>
      <w:r w:rsidRPr="001578C7">
        <w:rPr>
          <w:b/>
        </w:rPr>
        <w:t>3.5. Документация по оценке соответствия требованиям безопасности и качественным показателям товаров</w:t>
      </w:r>
    </w:p>
    <w:p w:rsidR="008C60B7" w:rsidRPr="00615AF2" w:rsidRDefault="00E00A63" w:rsidP="00E00A63">
      <w:pPr>
        <w:ind w:firstLine="709"/>
        <w:jc w:val="both"/>
      </w:pPr>
      <w:r w:rsidRPr="00E00A63">
        <w:t>Соответствие качественным показателям подтверждается приложением эксплуатационной документации по ГОСТ 2.601.(Формуляр)</w:t>
      </w:r>
    </w:p>
    <w:p w:rsidR="00411595" w:rsidRDefault="00411595" w:rsidP="00411595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3.6</w:t>
      </w:r>
      <w:r w:rsidRPr="001578C7">
        <w:rPr>
          <w:b/>
        </w:rPr>
        <w:t xml:space="preserve">. </w:t>
      </w:r>
      <w:r>
        <w:rPr>
          <w:b/>
        </w:rPr>
        <w:t xml:space="preserve">Требования к порядку расчетов </w:t>
      </w:r>
    </w:p>
    <w:p w:rsidR="001B1C0C" w:rsidRDefault="005F59D9" w:rsidP="00112B4F">
      <w:pPr>
        <w:ind w:firstLine="709"/>
        <w:jc w:val="both"/>
      </w:pPr>
      <w:r w:rsidRPr="005F59D9">
        <w:t xml:space="preserve">Расчеты по настоящему Договору осуществляются перечислением денежных средств на расчетный счет Поставщика, указанный в разделе 14 </w:t>
      </w:r>
      <w:r>
        <w:t xml:space="preserve">прилагаемого </w:t>
      </w:r>
      <w:r w:rsidRPr="005F59D9">
        <w:t xml:space="preserve">договора, в следующем порядке: 100 % (сто процентов) от общей суммы Товара, указанной в письменной Заявке Покупателя, принятой к исполнению Поставщиком,   </w:t>
      </w:r>
      <w:r w:rsidR="001B1C0C" w:rsidRPr="001B1C0C">
        <w:t>оплачивается в течение 60 (Шестидесяти</w:t>
      </w:r>
      <w:proofErr w:type="gramStart"/>
      <w:r w:rsidR="001B1C0C" w:rsidRPr="001B1C0C">
        <w:t xml:space="preserve"> )</w:t>
      </w:r>
      <w:proofErr w:type="gramEnd"/>
      <w:r w:rsidR="001B1C0C" w:rsidRPr="001B1C0C">
        <w:t xml:space="preserve"> календарных дней, но не ранее 30 (Тридцати) календарных дней с даты подписания  Товарной накладной формы ТОРГ-12 или УПД (</w:t>
      </w:r>
      <w:proofErr w:type="gramStart"/>
      <w:r w:rsidR="001B1C0C" w:rsidRPr="001B1C0C">
        <w:t>Универсальный передаточный документ)</w:t>
      </w:r>
      <w:r w:rsidR="001B1C0C">
        <w:t xml:space="preserve">. </w:t>
      </w:r>
      <w:r w:rsidR="001B1C0C" w:rsidRPr="001B1C0C">
        <w:t xml:space="preserve"> </w:t>
      </w:r>
      <w:r w:rsidR="001B1C0C">
        <w:t xml:space="preserve"> </w:t>
      </w:r>
      <w:proofErr w:type="gramEnd"/>
    </w:p>
    <w:p w:rsidR="00112B4F" w:rsidRPr="00112B4F" w:rsidRDefault="00112B4F" w:rsidP="00112B4F">
      <w:pPr>
        <w:ind w:firstLine="709"/>
        <w:jc w:val="both"/>
      </w:pPr>
      <w:r w:rsidRPr="00112B4F">
        <w:t>Днем осуществления платежа по Договору считается дата списания денежных сре</w:t>
      </w:r>
      <w:proofErr w:type="gramStart"/>
      <w:r w:rsidRPr="00112B4F">
        <w:t>дств с к</w:t>
      </w:r>
      <w:proofErr w:type="gramEnd"/>
      <w:r w:rsidRPr="00112B4F">
        <w:t>орреспондентского счета банка, обслуживающего Покупателя.</w:t>
      </w:r>
    </w:p>
    <w:p w:rsidR="00411595" w:rsidRDefault="00411595" w:rsidP="00112B4F">
      <w:pPr>
        <w:ind w:firstLine="709"/>
        <w:jc w:val="both"/>
      </w:pPr>
      <w:r w:rsidRPr="00112B4F">
        <w:t>Полная информация по разделам 3.6. настоящего Технического задания отражена в проекте Договора.</w:t>
      </w:r>
    </w:p>
    <w:p w:rsidR="00411595" w:rsidRDefault="00411595" w:rsidP="00411595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3.7</w:t>
      </w:r>
      <w:r w:rsidRPr="001578C7">
        <w:rPr>
          <w:b/>
        </w:rPr>
        <w:t>. Дополнительные требования к поставке товаров</w:t>
      </w:r>
    </w:p>
    <w:p w:rsidR="00411595" w:rsidRPr="00630BF9" w:rsidRDefault="00411595" w:rsidP="00411595">
      <w:pPr>
        <w:autoSpaceDE w:val="0"/>
        <w:autoSpaceDN w:val="0"/>
        <w:adjustRightInd w:val="0"/>
        <w:jc w:val="both"/>
      </w:pPr>
      <w:r>
        <w:rPr>
          <w:b/>
        </w:rPr>
        <w:tab/>
      </w:r>
      <w:r>
        <w:t>Не требуется.</w:t>
      </w:r>
    </w:p>
    <w:p w:rsidR="00411595" w:rsidRPr="001578C7" w:rsidRDefault="00411595" w:rsidP="00411595">
      <w:pPr>
        <w:autoSpaceDE w:val="0"/>
        <w:autoSpaceDN w:val="0"/>
        <w:adjustRightInd w:val="0"/>
        <w:jc w:val="both"/>
        <w:rPr>
          <w:b/>
        </w:rPr>
      </w:pPr>
      <w:r w:rsidRPr="001578C7">
        <w:rPr>
          <w:b/>
        </w:rPr>
        <w:t xml:space="preserve">4. ТРЕБОВАНИЯ К УЧАСТНИКАМ ЗАКУПКИ </w:t>
      </w:r>
    </w:p>
    <w:p w:rsidR="00411595" w:rsidRPr="001578C7" w:rsidRDefault="00411595" w:rsidP="00411595">
      <w:pPr>
        <w:autoSpaceDE w:val="0"/>
        <w:autoSpaceDN w:val="0"/>
        <w:jc w:val="both"/>
        <w:rPr>
          <w:b/>
        </w:rPr>
      </w:pPr>
      <w:r w:rsidRPr="001578C7">
        <w:rPr>
          <w:b/>
        </w:rPr>
        <w:t>4.1. Требования о наличии аккредитации в Группе «Интер РАО»</w:t>
      </w:r>
    </w:p>
    <w:p w:rsidR="00411595" w:rsidRPr="001578C7" w:rsidRDefault="00411595" w:rsidP="00411595">
      <w:pPr>
        <w:autoSpaceDE w:val="0"/>
        <w:autoSpaceDN w:val="0"/>
        <w:adjustRightInd w:val="0"/>
        <w:ind w:firstLine="708"/>
        <w:jc w:val="both"/>
        <w:rPr>
          <w:i/>
        </w:rPr>
      </w:pPr>
      <w:r>
        <w:t>У</w:t>
      </w:r>
      <w:r w:rsidRPr="001578C7">
        <w:t xml:space="preserve">частники закупки, имеющие аккредитацию в Группе «Интер РАО» в качестве поставщиков </w:t>
      </w:r>
      <w:r>
        <w:t>насосного оборудования</w:t>
      </w:r>
      <w:r w:rsidRPr="001578C7">
        <w:t>, должны приложить копию действующего Свидетельства об аккредитации в Группе «Интер РАО».</w:t>
      </w:r>
      <w:r w:rsidRPr="001578C7">
        <w:rPr>
          <w:i/>
        </w:rPr>
        <w:t xml:space="preserve"> </w:t>
      </w:r>
    </w:p>
    <w:p w:rsidR="00411595" w:rsidRDefault="00411595" w:rsidP="00411595">
      <w:pPr>
        <w:autoSpaceDE w:val="0"/>
        <w:autoSpaceDN w:val="0"/>
        <w:adjustRightInd w:val="0"/>
        <w:jc w:val="both"/>
        <w:rPr>
          <w:b/>
        </w:rPr>
      </w:pPr>
      <w:r w:rsidRPr="001578C7">
        <w:rPr>
          <w:b/>
        </w:rPr>
        <w:t>4.2. Требования к опыту поставки аналогичных товаров</w:t>
      </w:r>
    </w:p>
    <w:p w:rsidR="005B79B9" w:rsidRDefault="00026323" w:rsidP="008C60B7">
      <w:pPr>
        <w:autoSpaceDE w:val="0"/>
        <w:autoSpaceDN w:val="0"/>
        <w:adjustRightInd w:val="0"/>
        <w:ind w:firstLine="708"/>
        <w:jc w:val="both"/>
      </w:pPr>
      <w:r>
        <w:t>Потенциальный Участник закупки должен обладать опытом выполнения не менее 1 (одного) аналогичного договора за каждый установленный период 2014,2015,2016 годы.  Опыт подтверждается наличием у Участника закупки исполненных договоров поставки приборов учёта, при этом доля поставок по этим договорам приборов учёта производства                                  АО  « Электрические заводы «</w:t>
      </w:r>
      <w:proofErr w:type="spellStart"/>
      <w:r>
        <w:t>Энергомера</w:t>
      </w:r>
      <w:proofErr w:type="spellEnd"/>
      <w:r>
        <w:t>» должна составлять сумму не менее цены оферты по всем договорам за 3 года.</w:t>
      </w:r>
    </w:p>
    <w:p w:rsidR="008C60B7" w:rsidRDefault="00411595" w:rsidP="00411595">
      <w:pPr>
        <w:autoSpaceDE w:val="0"/>
        <w:autoSpaceDN w:val="0"/>
        <w:adjustRightInd w:val="0"/>
        <w:jc w:val="both"/>
        <w:rPr>
          <w:b/>
        </w:rPr>
      </w:pPr>
      <w:r w:rsidRPr="006569D9">
        <w:rPr>
          <w:b/>
        </w:rPr>
        <w:t xml:space="preserve">4.3. </w:t>
      </w:r>
      <w:r w:rsidR="008C60B7">
        <w:rPr>
          <w:b/>
        </w:rPr>
        <w:t>Требования о наличии кадровых ресурсов и их квалификации</w:t>
      </w:r>
    </w:p>
    <w:p w:rsidR="008C60B7" w:rsidRDefault="008C60B7" w:rsidP="00BE54A2">
      <w:pPr>
        <w:autoSpaceDE w:val="0"/>
        <w:autoSpaceDN w:val="0"/>
        <w:adjustRightInd w:val="0"/>
        <w:jc w:val="both"/>
      </w:pPr>
      <w:r>
        <w:tab/>
      </w:r>
      <w:r w:rsidR="00026323">
        <w:t>Участник закупки должен обладать собственными кадровыми ресурсами, собственными и (или) арендованными материально-техническими ресурсами.</w:t>
      </w:r>
    </w:p>
    <w:p w:rsidR="00411595" w:rsidRDefault="009A2930" w:rsidP="00411595">
      <w:pPr>
        <w:autoSpaceDE w:val="0"/>
        <w:autoSpaceDN w:val="0"/>
        <w:adjustRightInd w:val="0"/>
        <w:jc w:val="both"/>
        <w:rPr>
          <w:b/>
        </w:rPr>
      </w:pPr>
      <w:r w:rsidRPr="009A2930">
        <w:rPr>
          <w:b/>
        </w:rPr>
        <w:t>4.</w:t>
      </w:r>
      <w:r w:rsidR="00026323">
        <w:rPr>
          <w:b/>
        </w:rPr>
        <w:t>4</w:t>
      </w:r>
      <w:r w:rsidRPr="009A2930">
        <w:rPr>
          <w:b/>
        </w:rPr>
        <w:t xml:space="preserve">. </w:t>
      </w:r>
      <w:r w:rsidR="00411595" w:rsidRPr="006569D9">
        <w:rPr>
          <w:b/>
        </w:rPr>
        <w:t>Требования к обороту средств, предоставлению банковской гаранти</w:t>
      </w:r>
      <w:r w:rsidR="00411595">
        <w:rPr>
          <w:b/>
        </w:rPr>
        <w:t>и</w:t>
      </w:r>
    </w:p>
    <w:p w:rsidR="008C60B7" w:rsidRPr="008C60B7" w:rsidRDefault="008C60B7" w:rsidP="008C60B7">
      <w:pPr>
        <w:autoSpaceDE w:val="0"/>
        <w:autoSpaceDN w:val="0"/>
        <w:adjustRightInd w:val="0"/>
        <w:ind w:firstLine="708"/>
        <w:jc w:val="both"/>
      </w:pPr>
      <w:r w:rsidRPr="008C60B7">
        <w:t>Не требуется</w:t>
      </w:r>
      <w:r w:rsidR="002D1A0A">
        <w:t>.</w:t>
      </w:r>
    </w:p>
    <w:p w:rsidR="00411595" w:rsidRPr="00630BF9" w:rsidRDefault="00411595" w:rsidP="00411595">
      <w:pPr>
        <w:autoSpaceDE w:val="0"/>
        <w:autoSpaceDN w:val="0"/>
        <w:adjustRightInd w:val="0"/>
        <w:jc w:val="both"/>
        <w:rPr>
          <w:i/>
        </w:rPr>
      </w:pPr>
      <w:r w:rsidRPr="001578C7">
        <w:rPr>
          <w:b/>
        </w:rPr>
        <w:t>4.</w:t>
      </w:r>
      <w:r w:rsidR="00026323">
        <w:rPr>
          <w:b/>
        </w:rPr>
        <w:t>5</w:t>
      </w:r>
      <w:r w:rsidRPr="001578C7">
        <w:rPr>
          <w:b/>
        </w:rPr>
        <w:t>. Дополнительные требования</w:t>
      </w:r>
    </w:p>
    <w:p w:rsidR="008C60B7" w:rsidRDefault="009A2930" w:rsidP="008C60B7">
      <w:pPr>
        <w:autoSpaceDE w:val="0"/>
        <w:autoSpaceDN w:val="0"/>
        <w:adjustRightInd w:val="0"/>
        <w:ind w:firstLine="708"/>
        <w:jc w:val="both"/>
      </w:pPr>
      <w:r>
        <w:t>Участник закупки должен не фигурировать в реестре недобросовестных поставщиков ФАС России.</w:t>
      </w:r>
    </w:p>
    <w:p w:rsidR="009A2930" w:rsidRPr="00222B46" w:rsidRDefault="009A2930" w:rsidP="008C60B7">
      <w:pPr>
        <w:autoSpaceDE w:val="0"/>
        <w:autoSpaceDN w:val="0"/>
        <w:adjustRightInd w:val="0"/>
        <w:ind w:firstLine="708"/>
        <w:jc w:val="both"/>
      </w:pPr>
      <w:r>
        <w:lastRenderedPageBreak/>
        <w:t>Участник закупки должен являться производителем оборудования либо обладать правом поставки такого оборудования, предлагаемого для поставки по предмету конкурса. Для подтверждения полномочий, подтверждающих право поставки, участник предоставляет письмо производителя и/или дистрибьюторский договор сертификат дилера.</w:t>
      </w:r>
    </w:p>
    <w:p w:rsidR="001B3DD6" w:rsidRDefault="001B3DD6" w:rsidP="00411595">
      <w:pPr>
        <w:rPr>
          <w:b/>
        </w:rPr>
      </w:pPr>
    </w:p>
    <w:p w:rsidR="001B3DD6" w:rsidRDefault="00A06870" w:rsidP="00A06870">
      <w:pPr>
        <w:ind w:firstLine="708"/>
      </w:pPr>
      <w:r w:rsidRPr="00A06870">
        <w:t xml:space="preserve">Приложение №1 </w:t>
      </w:r>
      <w:r>
        <w:t>–</w:t>
      </w:r>
      <w:r w:rsidRPr="00A06870">
        <w:t xml:space="preserve"> Спецификация</w:t>
      </w:r>
      <w:r w:rsidR="00595FD9">
        <w:t>;</w:t>
      </w:r>
    </w:p>
    <w:p w:rsidR="00CA5053" w:rsidRDefault="00CA5053" w:rsidP="00CA5053">
      <w:pPr>
        <w:ind w:firstLine="708"/>
      </w:pPr>
      <w:r>
        <w:t xml:space="preserve">Приложение № 2 – Протокол технического совещания по вопросу </w:t>
      </w:r>
      <w:proofErr w:type="gramStart"/>
      <w:r>
        <w:t>возможности поставки альтернативных приборов учета электрической энергии</w:t>
      </w:r>
      <w:proofErr w:type="gramEnd"/>
      <w:r>
        <w:t>.</w:t>
      </w:r>
    </w:p>
    <w:p w:rsidR="00CA5053" w:rsidRDefault="00CA5053" w:rsidP="00A06870">
      <w:pPr>
        <w:ind w:firstLine="708"/>
      </w:pPr>
    </w:p>
    <w:p w:rsidR="00A06870" w:rsidRPr="00A06870" w:rsidRDefault="00A06870" w:rsidP="00411595"/>
    <w:p w:rsidR="00411595" w:rsidRPr="00FE54CD" w:rsidRDefault="00411595" w:rsidP="00411595">
      <w:pPr>
        <w:rPr>
          <w:b/>
        </w:rPr>
      </w:pPr>
      <w:r w:rsidRPr="00FE54CD">
        <w:rPr>
          <w:b/>
        </w:rPr>
        <w:t>Ответственный исполнитель:</w:t>
      </w:r>
    </w:p>
    <w:p w:rsidR="00411595" w:rsidRPr="00253C04" w:rsidRDefault="00A33B0E" w:rsidP="00CE01D7">
      <w:pPr>
        <w:rPr>
          <w:sz w:val="22"/>
          <w:szCs w:val="22"/>
          <w:u w:val="single"/>
        </w:rPr>
      </w:pPr>
      <w:r w:rsidRPr="00DB4ADC">
        <w:rPr>
          <w:sz w:val="22"/>
          <w:szCs w:val="22"/>
          <w:u w:val="single"/>
        </w:rPr>
        <w:t>Ведущий специалист ОС и АХО</w:t>
      </w:r>
      <w:r w:rsidRPr="00DB4ADC">
        <w:rPr>
          <w:sz w:val="22"/>
          <w:szCs w:val="22"/>
        </w:rPr>
        <w:t xml:space="preserve">           </w:t>
      </w:r>
      <w:r w:rsidR="00411595" w:rsidRPr="00CE01D7">
        <w:t>__</w:t>
      </w:r>
      <w:r w:rsidR="00411595" w:rsidRPr="00406561">
        <w:t xml:space="preserve">______________  </w:t>
      </w:r>
      <w:r w:rsidR="00253C04">
        <w:t xml:space="preserve">            </w:t>
      </w:r>
      <w:r w:rsidR="00253C04" w:rsidRPr="00253C04">
        <w:rPr>
          <w:sz w:val="22"/>
          <w:szCs w:val="22"/>
          <w:u w:val="single"/>
        </w:rPr>
        <w:t>Мадаева Е.М.</w:t>
      </w:r>
    </w:p>
    <w:p w:rsidR="00411595" w:rsidRPr="00406561" w:rsidRDefault="00411595" w:rsidP="00411595">
      <w:pPr>
        <w:jc w:val="center"/>
        <w:rPr>
          <w:vertAlign w:val="superscript"/>
        </w:rPr>
      </w:pPr>
      <w:r w:rsidRPr="00406561">
        <w:rPr>
          <w:vertAlign w:val="superscript"/>
        </w:rPr>
        <w:t xml:space="preserve">[должность]               </w:t>
      </w:r>
      <w:r>
        <w:rPr>
          <w:vertAlign w:val="superscript"/>
        </w:rPr>
        <w:t xml:space="preserve">  </w:t>
      </w:r>
      <w:r w:rsidRPr="00406561">
        <w:rPr>
          <w:vertAlign w:val="superscript"/>
        </w:rPr>
        <w:t xml:space="preserve">    </w:t>
      </w:r>
      <w:r w:rsidR="00CE01D7">
        <w:rPr>
          <w:vertAlign w:val="superscript"/>
        </w:rPr>
        <w:t xml:space="preserve">  </w:t>
      </w:r>
      <w:r w:rsidRPr="00406561">
        <w:rPr>
          <w:vertAlign w:val="superscript"/>
        </w:rPr>
        <w:t xml:space="preserve">    </w:t>
      </w:r>
      <w:r>
        <w:rPr>
          <w:vertAlign w:val="superscript"/>
        </w:rPr>
        <w:t xml:space="preserve"> </w:t>
      </w:r>
      <w:r w:rsidRPr="00406561">
        <w:rPr>
          <w:vertAlign w:val="superscript"/>
        </w:rPr>
        <w:t xml:space="preserve"> </w:t>
      </w:r>
      <w:r w:rsidR="00CE01D7">
        <w:rPr>
          <w:vertAlign w:val="superscript"/>
        </w:rPr>
        <w:t xml:space="preserve">       </w:t>
      </w:r>
      <w:r w:rsidRPr="00406561">
        <w:rPr>
          <w:vertAlign w:val="superscript"/>
        </w:rPr>
        <w:t xml:space="preserve">      </w:t>
      </w:r>
      <w:r w:rsidR="00CE01D7">
        <w:rPr>
          <w:vertAlign w:val="superscript"/>
        </w:rPr>
        <w:t xml:space="preserve">           </w:t>
      </w:r>
      <w:r w:rsidRPr="00406561">
        <w:rPr>
          <w:vertAlign w:val="superscript"/>
        </w:rPr>
        <w:t xml:space="preserve"> [подпись]              </w:t>
      </w:r>
      <w:r>
        <w:rPr>
          <w:vertAlign w:val="superscript"/>
        </w:rPr>
        <w:t xml:space="preserve">      </w:t>
      </w:r>
      <w:r w:rsidRPr="00406561">
        <w:rPr>
          <w:vertAlign w:val="superscript"/>
        </w:rPr>
        <w:t xml:space="preserve">  </w:t>
      </w:r>
      <w:r w:rsidR="00EB7209">
        <w:rPr>
          <w:vertAlign w:val="superscript"/>
        </w:rPr>
        <w:t xml:space="preserve">               </w:t>
      </w:r>
      <w:r w:rsidRPr="00406561">
        <w:rPr>
          <w:vertAlign w:val="superscript"/>
        </w:rPr>
        <w:t xml:space="preserve">   [расшифровка]                   [дата]</w:t>
      </w:r>
    </w:p>
    <w:p w:rsidR="00411595" w:rsidRDefault="00411595" w:rsidP="00411595"/>
    <w:p w:rsidR="00F957E5" w:rsidRPr="00690DAA" w:rsidRDefault="00F957E5" w:rsidP="00F957E5">
      <w:pPr>
        <w:jc w:val="both"/>
        <w:rPr>
          <w:sz w:val="22"/>
          <w:szCs w:val="22"/>
        </w:rPr>
      </w:pPr>
    </w:p>
    <w:p w:rsidR="00A06870" w:rsidRDefault="00A06870" w:rsidP="00F957E5">
      <w:pPr>
        <w:sectPr w:rsidR="00A06870" w:rsidSect="00411595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1A2E0D" w:rsidRPr="001A2E0D" w:rsidRDefault="001A2E0D" w:rsidP="001A2E0D">
      <w:pPr>
        <w:jc w:val="right"/>
      </w:pPr>
      <w:r w:rsidRPr="001A2E0D">
        <w:lastRenderedPageBreak/>
        <w:t xml:space="preserve">Приложение №1  </w:t>
      </w:r>
      <w:r w:rsidR="00E44233">
        <w:t xml:space="preserve">к </w:t>
      </w:r>
      <w:r w:rsidRPr="001A2E0D">
        <w:t>Техническо</w:t>
      </w:r>
      <w:r w:rsidR="00E44233">
        <w:t>му</w:t>
      </w:r>
      <w:r w:rsidRPr="001A2E0D">
        <w:t xml:space="preserve"> задани</w:t>
      </w:r>
      <w:r w:rsidR="00E44233">
        <w:t>ю</w:t>
      </w:r>
    </w:p>
    <w:p w:rsidR="00D47DD9" w:rsidRDefault="001A2E0D" w:rsidP="001A2E0D">
      <w:pPr>
        <w:jc w:val="center"/>
        <w:rPr>
          <w:b/>
        </w:rPr>
      </w:pPr>
      <w:r w:rsidRPr="001A2E0D">
        <w:rPr>
          <w:b/>
        </w:rPr>
        <w:t>Спецификация</w:t>
      </w:r>
    </w:p>
    <w:p w:rsidR="00595FD9" w:rsidRDefault="00595FD9" w:rsidP="009D097F"/>
    <w:tbl>
      <w:tblPr>
        <w:tblW w:w="12692" w:type="dxa"/>
        <w:tblInd w:w="956" w:type="dxa"/>
        <w:tblLook w:val="04A0" w:firstRow="1" w:lastRow="0" w:firstColumn="1" w:lastColumn="0" w:noHBand="0" w:noVBand="1"/>
      </w:tblPr>
      <w:tblGrid>
        <w:gridCol w:w="960"/>
        <w:gridCol w:w="4360"/>
        <w:gridCol w:w="495"/>
        <w:gridCol w:w="1499"/>
        <w:gridCol w:w="984"/>
        <w:gridCol w:w="1523"/>
        <w:gridCol w:w="1252"/>
        <w:gridCol w:w="1620"/>
      </w:tblGrid>
      <w:tr w:rsidR="00CB3FBD" w:rsidRPr="00CB3FBD" w:rsidTr="00CB3FBD">
        <w:trPr>
          <w:trHeight w:val="31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b/>
                <w:bCs/>
              </w:rPr>
            </w:pPr>
            <w:r w:rsidRPr="00CB3FBD">
              <w:rPr>
                <w:b/>
                <w:bCs/>
              </w:rPr>
              <w:t>№</w:t>
            </w:r>
          </w:p>
        </w:tc>
        <w:tc>
          <w:tcPr>
            <w:tcW w:w="4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b/>
                <w:bCs/>
              </w:rPr>
            </w:pPr>
            <w:r w:rsidRPr="00CB3FBD">
              <w:rPr>
                <w:b/>
                <w:bCs/>
              </w:rPr>
              <w:t>Наименование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b/>
                <w:bCs/>
              </w:rPr>
            </w:pPr>
            <w:r w:rsidRPr="00CB3FBD">
              <w:rPr>
                <w:b/>
                <w:bCs/>
              </w:rPr>
              <w:t>Количество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b/>
                <w:bCs/>
                <w:color w:val="000000"/>
              </w:rPr>
            </w:pPr>
            <w:r w:rsidRPr="00CB3FBD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b/>
                <w:bCs/>
                <w:color w:val="000000"/>
              </w:rPr>
            </w:pPr>
            <w:r w:rsidRPr="00CB3FBD">
              <w:rPr>
                <w:b/>
                <w:bCs/>
                <w:color w:val="000000"/>
              </w:rPr>
              <w:t>Цена продажи, руб. без НДС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b/>
                <w:bCs/>
                <w:color w:val="000000"/>
              </w:rPr>
            </w:pPr>
            <w:r w:rsidRPr="00CB3FBD">
              <w:rPr>
                <w:b/>
                <w:bCs/>
                <w:color w:val="000000"/>
              </w:rPr>
              <w:t>Цена продажи, руб. с НДС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b/>
                <w:bCs/>
                <w:color w:val="000000"/>
              </w:rPr>
            </w:pPr>
            <w:r w:rsidRPr="00CB3FBD">
              <w:rPr>
                <w:b/>
                <w:bCs/>
                <w:color w:val="000000"/>
              </w:rPr>
              <w:t>Сумма продажи, руб. с НДС</w:t>
            </w:r>
          </w:p>
        </w:tc>
      </w:tr>
      <w:tr w:rsidR="00CB3FBD" w:rsidRPr="00CB3FBD" w:rsidTr="00CB3FBD">
        <w:trPr>
          <w:trHeight w:val="31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</w:p>
        </w:tc>
        <w:tc>
          <w:tcPr>
            <w:tcW w:w="48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3FBD" w:rsidRPr="00CB3FBD" w:rsidRDefault="00CB3FBD" w:rsidP="00CB3FBD">
            <w:pPr>
              <w:rPr>
                <w:b/>
                <w:bCs/>
                <w:color w:val="000000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3FBD" w:rsidRPr="00CB3FBD" w:rsidRDefault="00CB3FBD" w:rsidP="00CB3FBD">
            <w:pPr>
              <w:rPr>
                <w:b/>
                <w:bCs/>
                <w:color w:val="000000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3FBD" w:rsidRPr="00CB3FBD" w:rsidRDefault="00CB3FBD" w:rsidP="00CB3FBD">
            <w:pPr>
              <w:rPr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FBD" w:rsidRPr="00CB3FBD" w:rsidRDefault="00CB3FBD" w:rsidP="00CB3FBD">
            <w:pPr>
              <w:rPr>
                <w:b/>
                <w:bCs/>
                <w:color w:val="000000"/>
              </w:rPr>
            </w:pPr>
          </w:p>
        </w:tc>
      </w:tr>
      <w:tr w:rsidR="00CB3FBD" w:rsidRPr="00CB3FBD" w:rsidTr="00CB3FBD">
        <w:trPr>
          <w:trHeight w:val="31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</w:p>
        </w:tc>
        <w:tc>
          <w:tcPr>
            <w:tcW w:w="48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3FBD" w:rsidRPr="00CB3FBD" w:rsidRDefault="00CB3FBD" w:rsidP="00CB3FBD">
            <w:pPr>
              <w:rPr>
                <w:b/>
                <w:bCs/>
                <w:color w:val="000000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3FBD" w:rsidRPr="00CB3FBD" w:rsidRDefault="00CB3FBD" w:rsidP="00CB3FBD">
            <w:pPr>
              <w:rPr>
                <w:b/>
                <w:bCs/>
                <w:color w:val="000000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3FBD" w:rsidRPr="00CB3FBD" w:rsidRDefault="00CB3FBD" w:rsidP="00CB3FBD">
            <w:pPr>
              <w:rPr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FBD" w:rsidRPr="00CB3FBD" w:rsidRDefault="00CB3FBD" w:rsidP="00CB3FBD">
            <w:pPr>
              <w:rPr>
                <w:b/>
                <w:bCs/>
                <w:color w:val="000000"/>
              </w:rPr>
            </w:pPr>
          </w:p>
        </w:tc>
      </w:tr>
      <w:tr w:rsidR="00CB3FBD" w:rsidRPr="00CB3FBD" w:rsidTr="00CB3FBD">
        <w:trPr>
          <w:trHeight w:val="315"/>
        </w:trPr>
        <w:tc>
          <w:tcPr>
            <w:tcW w:w="12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b/>
                <w:bCs/>
              </w:rPr>
            </w:pPr>
            <w:r w:rsidRPr="00CB3FBD">
              <w:rPr>
                <w:b/>
                <w:bCs/>
              </w:rPr>
              <w:t xml:space="preserve">Счетчики электроэнергии однофазные </w:t>
            </w:r>
            <w:proofErr w:type="spellStart"/>
            <w:r w:rsidRPr="00CB3FBD">
              <w:rPr>
                <w:b/>
                <w:bCs/>
              </w:rPr>
              <w:t>однотарифные</w:t>
            </w:r>
            <w:proofErr w:type="spellEnd"/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1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CE101 R5 145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2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CE101 R5 145 M6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1359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3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CE101 R5.1 145 M6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92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4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CE101 R5.1 145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41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5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CE101 S6 145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39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6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CE101 S6 145 M6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4450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12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b/>
                <w:bCs/>
              </w:rPr>
            </w:pPr>
            <w:r w:rsidRPr="00CB3FBD">
              <w:rPr>
                <w:b/>
                <w:bCs/>
              </w:rPr>
              <w:t>Счетчики электроэнергии однофазные многотарифные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7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CE102M R5 145-J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8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CE102M S7 145-AV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20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9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CE102M S7 145-JV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30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10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CE102M R5 145-A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10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11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CE102 R5.1 145-J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12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CE102 R5.1 145-JAN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11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12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b/>
                <w:bCs/>
              </w:rPr>
            </w:pPr>
            <w:r w:rsidRPr="00CB3FBD">
              <w:rPr>
                <w:b/>
                <w:bCs/>
              </w:rPr>
              <w:t xml:space="preserve">Счетчики электроэнергии трехфазные </w:t>
            </w:r>
            <w:proofErr w:type="spellStart"/>
            <w:r w:rsidRPr="00CB3FBD">
              <w:rPr>
                <w:b/>
                <w:bCs/>
              </w:rPr>
              <w:t>однотарифные</w:t>
            </w:r>
            <w:proofErr w:type="spellEnd"/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13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ЦЭ6803В 1 230В 10-100А 3ф.4пр. М</w:t>
            </w:r>
            <w:proofErr w:type="gramStart"/>
            <w:r w:rsidRPr="00CB3FBD">
              <w:rPr>
                <w:b/>
                <w:bCs/>
              </w:rPr>
              <w:t>7</w:t>
            </w:r>
            <w:proofErr w:type="gramEnd"/>
            <w:r w:rsidRPr="00CB3FBD">
              <w:rPr>
                <w:b/>
                <w:bCs/>
              </w:rPr>
              <w:t xml:space="preserve"> Р31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302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14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ЦЭ6803В 1 230В 10-100А 3ф.4пр. М</w:t>
            </w:r>
            <w:proofErr w:type="gramStart"/>
            <w:r w:rsidRPr="00CB3FBD">
              <w:rPr>
                <w:b/>
                <w:bCs/>
              </w:rPr>
              <w:t>7</w:t>
            </w:r>
            <w:proofErr w:type="gramEnd"/>
            <w:r w:rsidRPr="00CB3FBD">
              <w:rPr>
                <w:b/>
                <w:bCs/>
              </w:rPr>
              <w:t xml:space="preserve"> Р32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15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ЦЭ6803В 1 230В 1-7,5</w:t>
            </w:r>
            <w:proofErr w:type="gramStart"/>
            <w:r w:rsidRPr="00CB3FBD">
              <w:rPr>
                <w:b/>
                <w:bCs/>
              </w:rPr>
              <w:t>А</w:t>
            </w:r>
            <w:proofErr w:type="gramEnd"/>
            <w:r w:rsidRPr="00CB3FBD">
              <w:rPr>
                <w:b/>
                <w:bCs/>
              </w:rPr>
              <w:t xml:space="preserve"> 3ф. 4пр. М</w:t>
            </w:r>
            <w:proofErr w:type="gramStart"/>
            <w:r w:rsidRPr="00CB3FBD">
              <w:rPr>
                <w:b/>
                <w:bCs/>
              </w:rPr>
              <w:t>7</w:t>
            </w:r>
            <w:proofErr w:type="gramEnd"/>
            <w:r w:rsidRPr="00CB3FBD">
              <w:rPr>
                <w:b/>
                <w:bCs/>
              </w:rPr>
              <w:t xml:space="preserve"> Р31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16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ЦЭ6803В 1 230В 1-7,5</w:t>
            </w:r>
            <w:proofErr w:type="gramStart"/>
            <w:r w:rsidRPr="00CB3FBD">
              <w:rPr>
                <w:b/>
                <w:bCs/>
              </w:rPr>
              <w:t>А</w:t>
            </w:r>
            <w:proofErr w:type="gramEnd"/>
            <w:r w:rsidRPr="00CB3FBD">
              <w:rPr>
                <w:b/>
                <w:bCs/>
              </w:rPr>
              <w:t xml:space="preserve"> 3ф. 4пр. М</w:t>
            </w:r>
            <w:proofErr w:type="gramStart"/>
            <w:r w:rsidRPr="00CB3FBD">
              <w:rPr>
                <w:b/>
                <w:bCs/>
              </w:rPr>
              <w:t>7</w:t>
            </w:r>
            <w:proofErr w:type="gramEnd"/>
            <w:r w:rsidRPr="00CB3FBD">
              <w:rPr>
                <w:b/>
                <w:bCs/>
              </w:rPr>
              <w:t xml:space="preserve"> Р32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lastRenderedPageBreak/>
              <w:t>17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ЦЭ6803В 1 230В 5-60А 3ф.4пр. М</w:t>
            </w:r>
            <w:proofErr w:type="gramStart"/>
            <w:r w:rsidRPr="00CB3FBD">
              <w:rPr>
                <w:b/>
                <w:bCs/>
              </w:rPr>
              <w:t>7</w:t>
            </w:r>
            <w:proofErr w:type="gramEnd"/>
            <w:r w:rsidRPr="00CB3FBD">
              <w:rPr>
                <w:b/>
                <w:bCs/>
              </w:rPr>
              <w:t xml:space="preserve"> Р31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300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18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ЦЭ6803В 1 230В 5-60А 3ф.4пр</w:t>
            </w:r>
            <w:proofErr w:type="gramStart"/>
            <w:r w:rsidRPr="00CB3FBD">
              <w:rPr>
                <w:b/>
                <w:bCs/>
              </w:rPr>
              <w:t>.М</w:t>
            </w:r>
            <w:proofErr w:type="gramEnd"/>
            <w:r w:rsidRPr="00CB3FBD">
              <w:rPr>
                <w:b/>
                <w:bCs/>
              </w:rPr>
              <w:t>7 Р32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300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12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b/>
                <w:bCs/>
              </w:rPr>
            </w:pPr>
            <w:r w:rsidRPr="00CB3FBD">
              <w:rPr>
                <w:b/>
                <w:bCs/>
              </w:rPr>
              <w:t>Счетчики электроэнергии трехфазные многотарифные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19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CE301 R33 043-JAZ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20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CE301 R33 145-JAZ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21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CE301 R33 146-JAZ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22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CE301 S31 043-JAVZ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23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CE301 S31 145-JAVZ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24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CE301 S31 146-JAVZ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25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CE303 R33 543-JAZ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26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CE303 R33 745-JAZ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27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CE303 R33 746-JAZ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28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CE303 S31 503-JAVZ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29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CE303 S31 543-JAVZ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30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CE303 S31 746-JAVZ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12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b/>
                <w:bCs/>
              </w:rPr>
            </w:pPr>
            <w:r w:rsidRPr="00CB3FBD">
              <w:rPr>
                <w:b/>
                <w:bCs/>
              </w:rPr>
              <w:t xml:space="preserve">Счетчики электроэнергии однофазные </w:t>
            </w:r>
            <w:proofErr w:type="spellStart"/>
            <w:r w:rsidRPr="00CB3FBD">
              <w:rPr>
                <w:b/>
                <w:bCs/>
              </w:rPr>
              <w:t>однотарифные</w:t>
            </w:r>
            <w:proofErr w:type="spellEnd"/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31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CE101 R5 148 M6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32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CE101 S6 148 M6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12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b/>
                <w:bCs/>
              </w:rPr>
            </w:pPr>
            <w:r w:rsidRPr="00CB3FBD">
              <w:rPr>
                <w:b/>
                <w:bCs/>
              </w:rPr>
              <w:t>Счетчики электроэнергии однофазные многотарифные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33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CE102M R5 148-A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34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CE102M R5 148-J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35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CE102M S7 148-AV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36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CE102M S7 148-JV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37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  <w:lang w:val="en-US"/>
              </w:rPr>
            </w:pPr>
            <w:r w:rsidRPr="00CB3FBD">
              <w:rPr>
                <w:b/>
                <w:bCs/>
                <w:lang w:val="en-US"/>
              </w:rPr>
              <w:t>CE208 S7.845.1.OG.V GS01 IEC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38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  <w:lang w:val="en-US"/>
              </w:rPr>
            </w:pPr>
            <w:r w:rsidRPr="00CB3FBD">
              <w:rPr>
                <w:b/>
                <w:bCs/>
                <w:lang w:val="en-US"/>
              </w:rPr>
              <w:t>CE208 S7.145.2.OG.QV GS01 IEC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12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b/>
                <w:bCs/>
              </w:rPr>
            </w:pPr>
            <w:r w:rsidRPr="00CB3FBD">
              <w:rPr>
                <w:b/>
                <w:bCs/>
              </w:rPr>
              <w:t xml:space="preserve">Счетчики электроэнергии однофазные </w:t>
            </w:r>
            <w:proofErr w:type="spellStart"/>
            <w:r w:rsidRPr="00CB3FBD">
              <w:rPr>
                <w:b/>
                <w:bCs/>
              </w:rPr>
              <w:t>однотарифные</w:t>
            </w:r>
            <w:proofErr w:type="spellEnd"/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39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CE300 R31 043-J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lastRenderedPageBreak/>
              <w:t>40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CE300 S33 003-J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41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CE300 S33 043-J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42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CE300 R31 145-J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43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CE300 S33 145-J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44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CE300 R31 146-J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45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CE300 S33 146-J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46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CE302 S33 746-J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47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ЦЭ6803В 1 230В 10-100А 3ф.4пр. М</w:t>
            </w:r>
            <w:proofErr w:type="gramStart"/>
            <w:r w:rsidRPr="00CB3FBD">
              <w:rPr>
                <w:b/>
                <w:bCs/>
              </w:rPr>
              <w:t>7</w:t>
            </w:r>
            <w:proofErr w:type="gramEnd"/>
            <w:r w:rsidRPr="00CB3FBD">
              <w:rPr>
                <w:b/>
                <w:bCs/>
              </w:rPr>
              <w:t xml:space="preserve"> Ш33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48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ЦЭ6803В 1 230В 1-7,5</w:t>
            </w:r>
            <w:proofErr w:type="gramStart"/>
            <w:r w:rsidRPr="00CB3FBD">
              <w:rPr>
                <w:b/>
                <w:bCs/>
              </w:rPr>
              <w:t>А</w:t>
            </w:r>
            <w:proofErr w:type="gramEnd"/>
            <w:r w:rsidRPr="00CB3FBD">
              <w:rPr>
                <w:b/>
                <w:bCs/>
              </w:rPr>
              <w:t xml:space="preserve"> 3ф. 4пр. М</w:t>
            </w:r>
            <w:proofErr w:type="gramStart"/>
            <w:r w:rsidRPr="00CB3FBD">
              <w:rPr>
                <w:b/>
                <w:bCs/>
              </w:rPr>
              <w:t>7</w:t>
            </w:r>
            <w:proofErr w:type="gramEnd"/>
            <w:r w:rsidRPr="00CB3FBD">
              <w:rPr>
                <w:b/>
                <w:bCs/>
              </w:rPr>
              <w:t xml:space="preserve"> Ш33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49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ЦЭ6803В 1 230В 5-60А 3ф.4пр. М</w:t>
            </w:r>
            <w:proofErr w:type="gramStart"/>
            <w:r w:rsidRPr="00CB3FBD">
              <w:rPr>
                <w:b/>
                <w:bCs/>
              </w:rPr>
              <w:t>7</w:t>
            </w:r>
            <w:proofErr w:type="gramEnd"/>
            <w:r w:rsidRPr="00CB3FBD">
              <w:rPr>
                <w:b/>
                <w:bCs/>
              </w:rPr>
              <w:t xml:space="preserve"> Ш33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50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ЦЭ6803В 1 100В 5-7,5</w:t>
            </w:r>
            <w:proofErr w:type="gramStart"/>
            <w:r w:rsidRPr="00CB3FBD">
              <w:rPr>
                <w:b/>
                <w:bCs/>
              </w:rPr>
              <w:t>А</w:t>
            </w:r>
            <w:proofErr w:type="gramEnd"/>
            <w:r w:rsidRPr="00CB3FBD">
              <w:rPr>
                <w:b/>
                <w:bCs/>
              </w:rPr>
              <w:t xml:space="preserve"> 3ф.3пр. М</w:t>
            </w:r>
            <w:proofErr w:type="gramStart"/>
            <w:r w:rsidRPr="00CB3FBD">
              <w:rPr>
                <w:b/>
                <w:bCs/>
              </w:rPr>
              <w:t>7</w:t>
            </w:r>
            <w:proofErr w:type="gramEnd"/>
            <w:r w:rsidRPr="00CB3FBD">
              <w:rPr>
                <w:b/>
                <w:bCs/>
              </w:rPr>
              <w:t xml:space="preserve"> Р32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51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ЦЭ6803В 1 230В 5-60А 3ф.4пр. Э Р32 F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52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ЦЭ6803В 1 230В 1-7,5</w:t>
            </w:r>
            <w:proofErr w:type="gramStart"/>
            <w:r w:rsidRPr="00CB3FBD">
              <w:rPr>
                <w:b/>
                <w:bCs/>
              </w:rPr>
              <w:t>А</w:t>
            </w:r>
            <w:proofErr w:type="gramEnd"/>
            <w:r w:rsidRPr="00CB3FBD">
              <w:rPr>
                <w:b/>
                <w:bCs/>
              </w:rPr>
              <w:t xml:space="preserve"> 3ф.4пр. Э Р32 F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53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ЦЭ6803В 1 230В 5-60А 3ф.4пр. Э Р32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54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ЦЭ6803В 1 230В 1-7,5</w:t>
            </w:r>
            <w:proofErr w:type="gramStart"/>
            <w:r w:rsidRPr="00CB3FBD">
              <w:rPr>
                <w:b/>
                <w:bCs/>
              </w:rPr>
              <w:t>А</w:t>
            </w:r>
            <w:proofErr w:type="gramEnd"/>
            <w:r w:rsidRPr="00CB3FBD">
              <w:rPr>
                <w:b/>
                <w:bCs/>
              </w:rPr>
              <w:t xml:space="preserve"> 3ф.4пр. Э Р31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55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ЦЭ6803В 1 230В 10-100А 3ф.4пр. Э Р32 F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56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ЦЭ6803В 1 230В 10-100А 3ф.4пр. Э Р32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12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b/>
                <w:bCs/>
              </w:rPr>
            </w:pPr>
            <w:r w:rsidRPr="00CB3FBD">
              <w:rPr>
                <w:b/>
                <w:bCs/>
              </w:rPr>
              <w:t>Счетчики электроэнергии трехфазные многотарифные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57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CE303 S31 543-JGVZ GS01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lastRenderedPageBreak/>
              <w:t>58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CE303 S31 746-JGVZ GS01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12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b/>
                <w:bCs/>
              </w:rPr>
            </w:pPr>
            <w:r w:rsidRPr="00CB3FBD">
              <w:rPr>
                <w:b/>
                <w:bCs/>
              </w:rPr>
              <w:t>Счетчики электроэнергии трехфазные многофункциональные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59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CE304 S32 402-JAAQ2HY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60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CE304 S32 432-JAAQ2HY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61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CE304 S32 632-JAAQ2HY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62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CE304 S32 834-JAAQ2HY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63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 xml:space="preserve">ЦЭ6850М 0,2S/0,5 220В 5-7,5А 2Н 1 </w:t>
            </w:r>
            <w:proofErr w:type="gramStart"/>
            <w:r w:rsidRPr="00CB3FBD">
              <w:rPr>
                <w:b/>
                <w:bCs/>
              </w:rPr>
              <w:t>Р</w:t>
            </w:r>
            <w:proofErr w:type="gramEnd"/>
            <w:r w:rsidRPr="00CB3FBD">
              <w:rPr>
                <w:b/>
                <w:bCs/>
              </w:rPr>
              <w:t xml:space="preserve"> Ш31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64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 xml:space="preserve">ЦЭ6850М 0,5S/1 220В 1-1,5А 1Н 1 </w:t>
            </w:r>
            <w:proofErr w:type="gramStart"/>
            <w:r w:rsidRPr="00CB3FBD">
              <w:rPr>
                <w:b/>
                <w:bCs/>
              </w:rPr>
              <w:t>Р</w:t>
            </w:r>
            <w:proofErr w:type="gramEnd"/>
            <w:r w:rsidRPr="00CB3FBD">
              <w:rPr>
                <w:b/>
                <w:bCs/>
              </w:rPr>
              <w:t xml:space="preserve"> Ш31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65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 xml:space="preserve">ЦЭ6850М 1/2 220В 5-100А 2Н 1 </w:t>
            </w:r>
            <w:proofErr w:type="gramStart"/>
            <w:r w:rsidRPr="00CB3FBD">
              <w:rPr>
                <w:b/>
                <w:bCs/>
              </w:rPr>
              <w:t>Р</w:t>
            </w:r>
            <w:proofErr w:type="gramEnd"/>
            <w:r w:rsidRPr="00CB3FBD">
              <w:rPr>
                <w:b/>
                <w:bCs/>
              </w:rPr>
              <w:t xml:space="preserve"> Ш31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12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b/>
                <w:bCs/>
              </w:rPr>
            </w:pPr>
            <w:r w:rsidRPr="00CB3FBD">
              <w:rPr>
                <w:b/>
                <w:bCs/>
              </w:rPr>
              <w:t xml:space="preserve">Счетчики электроэнергии однофазные </w:t>
            </w:r>
            <w:proofErr w:type="spellStart"/>
            <w:r w:rsidRPr="00CB3FBD">
              <w:rPr>
                <w:b/>
                <w:bCs/>
              </w:rPr>
              <w:t>однотарифные</w:t>
            </w:r>
            <w:proofErr w:type="spellEnd"/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66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CE200 R5 145 М</w:t>
            </w:r>
            <w:proofErr w:type="gramStart"/>
            <w:r w:rsidRPr="00CB3FBD">
              <w:rPr>
                <w:b/>
                <w:bCs/>
              </w:rPr>
              <w:t>6</w:t>
            </w:r>
            <w:proofErr w:type="gramEnd"/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67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CE200 S6 145 M6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68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CE200 R5.1 145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12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b/>
                <w:bCs/>
              </w:rPr>
            </w:pPr>
            <w:r w:rsidRPr="00CB3FBD">
              <w:rPr>
                <w:b/>
                <w:bCs/>
              </w:rPr>
              <w:t>Счетчики электроэнергии однофазные многотарифные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69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CE201.1 S7 145-JAVZ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70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CE201.1 S7 145-JPQ2VZ ССМЕ-0002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71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CE201.1 S7 148 JPVZ ССМЕ-0002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72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CE208 С</w:t>
            </w:r>
            <w:proofErr w:type="gramStart"/>
            <w:r w:rsidRPr="00CB3FBD">
              <w:rPr>
                <w:b/>
                <w:bCs/>
              </w:rPr>
              <w:t>2</w:t>
            </w:r>
            <w:proofErr w:type="gramEnd"/>
            <w:r w:rsidRPr="00CB3FBD">
              <w:rPr>
                <w:b/>
                <w:bCs/>
              </w:rPr>
              <w:t> 849.2.OPR1.QD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73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CE208 R5.845.1.OP.Q PL01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74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  <w:lang w:val="en-US"/>
              </w:rPr>
            </w:pPr>
            <w:r w:rsidRPr="00CB3FBD">
              <w:rPr>
                <w:b/>
                <w:bCs/>
                <w:lang w:val="en-US"/>
              </w:rPr>
              <w:t>CE208 S7.849.2.OPR1.QYUVFLZ RP01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12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b/>
                <w:bCs/>
              </w:rPr>
            </w:pPr>
            <w:r w:rsidRPr="00CB3FBD">
              <w:rPr>
                <w:b/>
                <w:bCs/>
              </w:rPr>
              <w:t>Счетчики электроэнергии трехфазные многотарифные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75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CE301 S31 003-JAVZ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76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CE301 S31 146-JPVZ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77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CE301 S31 043-JPVZ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lastRenderedPageBreak/>
              <w:t>78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CE303 S31 543-JAVZ(12)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79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CE303 S31 745-JAVZ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80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  <w:lang w:val="en-US"/>
              </w:rPr>
            </w:pPr>
            <w:r w:rsidRPr="00CB3FBD">
              <w:rPr>
                <w:b/>
                <w:bCs/>
                <w:lang w:val="en-US"/>
              </w:rPr>
              <w:t xml:space="preserve">CE303 S34 745 JR1Q2VZ c </w:t>
            </w:r>
            <w:proofErr w:type="spellStart"/>
            <w:r w:rsidRPr="00CB3FBD">
              <w:rPr>
                <w:b/>
                <w:bCs/>
                <w:lang w:val="en-US"/>
              </w:rPr>
              <w:t>C</w:t>
            </w:r>
            <w:proofErr w:type="spellEnd"/>
            <w:r w:rsidRPr="00CB3FBD">
              <w:rPr>
                <w:b/>
                <w:bCs/>
              </w:rPr>
              <w:t>Е</w:t>
            </w:r>
            <w:r w:rsidRPr="00CB3FBD">
              <w:rPr>
                <w:b/>
                <w:bCs/>
                <w:lang w:val="en-US"/>
              </w:rPr>
              <w:t xml:space="preserve"> 901 RU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81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CE303 S31 745-JGVZ GS01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82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CE303 S31 503-JGVZ GS01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83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 xml:space="preserve">CE303 S31 543-JPVZ 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84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CE303 S31 746-JPVZ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85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CE303 S34 745-JPQ2VZ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86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CE303 S31 745-JPVZ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87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  <w:lang w:val="en-US"/>
              </w:rPr>
            </w:pPr>
            <w:r w:rsidRPr="00CB3FBD">
              <w:rPr>
                <w:b/>
                <w:bCs/>
                <w:lang w:val="en-US"/>
              </w:rPr>
              <w:t>CE308 C36.746.OPR1.QYVF RP03 DLP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330"/>
        </w:trPr>
        <w:tc>
          <w:tcPr>
            <w:tcW w:w="12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b/>
                <w:bCs/>
              </w:rPr>
            </w:pPr>
            <w:r w:rsidRPr="00CB3FBD">
              <w:rPr>
                <w:b/>
                <w:bCs/>
              </w:rPr>
              <w:t>Счетчики электроэнергии трехфазные многофункциональные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88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 xml:space="preserve">ЦЭ6850М 0,2S/0,5 220В 1-1,5А 2Н 1 </w:t>
            </w:r>
            <w:proofErr w:type="gramStart"/>
            <w:r w:rsidRPr="00CB3FBD">
              <w:rPr>
                <w:b/>
                <w:bCs/>
              </w:rPr>
              <w:t>Р</w:t>
            </w:r>
            <w:proofErr w:type="gramEnd"/>
            <w:r w:rsidRPr="00CB3FBD">
              <w:rPr>
                <w:b/>
                <w:bCs/>
              </w:rPr>
              <w:t xml:space="preserve"> Ш31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89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 xml:space="preserve">ЦЭ6850М 0,2S/0,5 220В 5-7,5А 1Н 1 </w:t>
            </w:r>
            <w:proofErr w:type="gramStart"/>
            <w:r w:rsidRPr="00CB3FBD">
              <w:rPr>
                <w:b/>
                <w:bCs/>
              </w:rPr>
              <w:t>Р</w:t>
            </w:r>
            <w:proofErr w:type="gramEnd"/>
            <w:r w:rsidRPr="00CB3FBD">
              <w:rPr>
                <w:b/>
                <w:bCs/>
              </w:rPr>
              <w:t xml:space="preserve"> Ш31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90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 xml:space="preserve">ЦЭ6850М 0,2S/0,5 220В 5-7,5А 2Н 2 </w:t>
            </w:r>
            <w:proofErr w:type="gramStart"/>
            <w:r w:rsidRPr="00CB3FBD">
              <w:rPr>
                <w:b/>
                <w:bCs/>
              </w:rPr>
              <w:t>Р</w:t>
            </w:r>
            <w:proofErr w:type="gramEnd"/>
            <w:r w:rsidRPr="00CB3FBD">
              <w:rPr>
                <w:b/>
                <w:bCs/>
              </w:rPr>
              <w:t xml:space="preserve"> Ш31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91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 xml:space="preserve">ЦЭ6850М 0,5S/1 220В 1-1,5А 2Н 1 </w:t>
            </w:r>
            <w:proofErr w:type="gramStart"/>
            <w:r w:rsidRPr="00CB3FBD">
              <w:rPr>
                <w:b/>
                <w:bCs/>
              </w:rPr>
              <w:t>Р</w:t>
            </w:r>
            <w:proofErr w:type="gramEnd"/>
            <w:r w:rsidRPr="00CB3FBD">
              <w:rPr>
                <w:b/>
                <w:bCs/>
              </w:rPr>
              <w:t xml:space="preserve"> Ш31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92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 xml:space="preserve">ЦЭ6850М 0,5S/1 220В 5-7,5А 2Н 1 </w:t>
            </w:r>
            <w:proofErr w:type="gramStart"/>
            <w:r w:rsidRPr="00CB3FBD">
              <w:rPr>
                <w:b/>
                <w:bCs/>
              </w:rPr>
              <w:t>Р</w:t>
            </w:r>
            <w:proofErr w:type="gramEnd"/>
            <w:r w:rsidRPr="00CB3FBD">
              <w:rPr>
                <w:b/>
                <w:bCs/>
              </w:rPr>
              <w:t xml:space="preserve"> Ш31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93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 xml:space="preserve">ЦЭ6850М 0,5S/1 220В 5-7,5А 2Н 2 </w:t>
            </w:r>
            <w:proofErr w:type="gramStart"/>
            <w:r w:rsidRPr="00CB3FBD">
              <w:rPr>
                <w:b/>
                <w:bCs/>
              </w:rPr>
              <w:t>Р</w:t>
            </w:r>
            <w:proofErr w:type="gramEnd"/>
            <w:r w:rsidRPr="00CB3FBD">
              <w:rPr>
                <w:b/>
                <w:bCs/>
              </w:rPr>
              <w:t xml:space="preserve"> Ш31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  <w:tr w:rsidR="00CB3FBD" w:rsidRPr="00CB3FBD" w:rsidTr="00CB3FBD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right"/>
            </w:pPr>
            <w:r w:rsidRPr="00CB3FBD">
              <w:t>94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 xml:space="preserve">ЦЭ6850М 1/2 220В 5-100А 1Н 1 </w:t>
            </w:r>
            <w:proofErr w:type="gramStart"/>
            <w:r w:rsidRPr="00CB3FBD">
              <w:rPr>
                <w:b/>
                <w:bCs/>
              </w:rPr>
              <w:t>Р</w:t>
            </w:r>
            <w:proofErr w:type="gramEnd"/>
            <w:r w:rsidRPr="00CB3FBD">
              <w:rPr>
                <w:b/>
                <w:bCs/>
              </w:rPr>
              <w:t xml:space="preserve"> Ш31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3FBD" w:rsidRPr="00CB3FBD" w:rsidRDefault="00CB3FBD" w:rsidP="00CB3FBD">
            <w:pPr>
              <w:jc w:val="center"/>
            </w:pPr>
            <w:r w:rsidRPr="00CB3FBD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3FBD" w:rsidRPr="00CB3FBD" w:rsidRDefault="00CB3FBD" w:rsidP="00CB3FBD">
            <w:pPr>
              <w:rPr>
                <w:b/>
                <w:bCs/>
              </w:rPr>
            </w:pPr>
            <w:r w:rsidRPr="00CB3FBD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FBD" w:rsidRPr="00CB3FBD" w:rsidRDefault="00CB3FBD" w:rsidP="00CB3FBD">
            <w:pPr>
              <w:jc w:val="center"/>
              <w:rPr>
                <w:color w:val="000000"/>
              </w:rPr>
            </w:pPr>
            <w:r w:rsidRPr="00CB3FBD">
              <w:rPr>
                <w:color w:val="000000"/>
              </w:rPr>
              <w:t> </w:t>
            </w:r>
          </w:p>
        </w:tc>
      </w:tr>
    </w:tbl>
    <w:p w:rsidR="00CA5053" w:rsidRDefault="00CA5053" w:rsidP="009D097F">
      <w:pPr>
        <w:sectPr w:rsidR="00CA5053" w:rsidSect="009D097F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EA0A2B" w:rsidRDefault="00EA0A2B" w:rsidP="009D097F"/>
    <w:p w:rsidR="00CA5053" w:rsidRDefault="00CA5053" w:rsidP="00CA5053">
      <w:pPr>
        <w:jc w:val="right"/>
      </w:pPr>
      <w:r>
        <w:t xml:space="preserve">Приложение № 2 к Техническому заданию </w:t>
      </w:r>
    </w:p>
    <w:p w:rsidR="00CA5053" w:rsidRDefault="00CA5053" w:rsidP="00CA5053">
      <w:pPr>
        <w:jc w:val="right"/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"/>
        <w:gridCol w:w="1842"/>
        <w:gridCol w:w="7054"/>
        <w:gridCol w:w="284"/>
      </w:tblGrid>
      <w:tr w:rsidR="00CA5053" w:rsidRPr="009956D4" w:rsidTr="001D52A9">
        <w:trPr>
          <w:cantSplit/>
          <w:trHeight w:val="1274"/>
        </w:trPr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5053" w:rsidRPr="009956D4" w:rsidRDefault="00CA5053" w:rsidP="001D52A9">
            <w:pPr>
              <w:rPr>
                <w:b/>
                <w:i/>
                <w:lang w:val="en-US"/>
              </w:rPr>
            </w:pPr>
          </w:p>
        </w:tc>
        <w:tc>
          <w:tcPr>
            <w:tcW w:w="7338" w:type="dxa"/>
            <w:gridSpan w:val="2"/>
            <w:vMerge w:val="restart"/>
            <w:tcBorders>
              <w:left w:val="single" w:sz="4" w:space="0" w:color="auto"/>
            </w:tcBorders>
            <w:shd w:val="pct10" w:color="auto" w:fill="auto"/>
          </w:tcPr>
          <w:p w:rsidR="00CA5053" w:rsidRPr="009956D4" w:rsidRDefault="00CA5053" w:rsidP="001D52A9">
            <w:pPr>
              <w:jc w:val="center"/>
            </w:pPr>
            <w:r w:rsidRPr="009956D4">
              <w:t>ПАО «</w:t>
            </w:r>
            <w:proofErr w:type="spellStart"/>
            <w:r w:rsidRPr="009956D4">
              <w:t>Томскэнергосбыт</w:t>
            </w:r>
            <w:proofErr w:type="spellEnd"/>
            <w:r w:rsidRPr="009956D4">
              <w:t>»</w:t>
            </w:r>
          </w:p>
          <w:p w:rsidR="00CA5053" w:rsidRPr="009956D4" w:rsidRDefault="00CA5053" w:rsidP="001D52A9">
            <w:pPr>
              <w:jc w:val="center"/>
              <w:rPr>
                <w:b/>
              </w:rPr>
            </w:pPr>
            <w:r w:rsidRPr="009956D4">
              <w:rPr>
                <w:b/>
              </w:rPr>
              <w:t>Техническое совещание</w:t>
            </w:r>
            <w:r w:rsidRPr="009956D4">
              <w:t xml:space="preserve"> </w:t>
            </w:r>
            <w:r w:rsidRPr="009956D4">
              <w:rPr>
                <w:b/>
              </w:rPr>
              <w:t>по вопросу</w:t>
            </w:r>
          </w:p>
          <w:p w:rsidR="00CA5053" w:rsidRPr="00E333EF" w:rsidRDefault="00CA5053" w:rsidP="001D52A9">
            <w:pPr>
              <w:jc w:val="center"/>
            </w:pPr>
            <w:r w:rsidRPr="009956D4">
              <w:rPr>
                <w:b/>
              </w:rPr>
              <w:t>возможности поставки альтернативн</w:t>
            </w:r>
            <w:r>
              <w:rPr>
                <w:b/>
              </w:rPr>
              <w:t>ых</w:t>
            </w:r>
            <w:r w:rsidRPr="009956D4">
              <w:rPr>
                <w:b/>
              </w:rPr>
              <w:t xml:space="preserve"> </w:t>
            </w:r>
            <w:r>
              <w:rPr>
                <w:b/>
              </w:rPr>
              <w:t>приборов учета электрической энергии</w:t>
            </w:r>
          </w:p>
          <w:p w:rsidR="00CA5053" w:rsidRPr="009956D4" w:rsidRDefault="00CA5053" w:rsidP="001D52A9">
            <w:pPr>
              <w:rPr>
                <w:b/>
              </w:rPr>
            </w:pPr>
            <w:r w:rsidRPr="009956D4">
              <w:rPr>
                <w:b/>
              </w:rPr>
              <w:t xml:space="preserve">Дата проведения заседания: </w:t>
            </w:r>
            <w:r w:rsidR="000A2BFB">
              <w:rPr>
                <w:b/>
              </w:rPr>
              <w:t>01</w:t>
            </w:r>
            <w:r>
              <w:rPr>
                <w:b/>
              </w:rPr>
              <w:t xml:space="preserve"> </w:t>
            </w:r>
            <w:r w:rsidR="000A2BFB">
              <w:rPr>
                <w:b/>
              </w:rPr>
              <w:t xml:space="preserve">сентября </w:t>
            </w:r>
            <w:r w:rsidRPr="009956D4">
              <w:rPr>
                <w:b/>
              </w:rPr>
              <w:t xml:space="preserve"> 201</w:t>
            </w:r>
            <w:r w:rsidR="000A2BFB">
              <w:rPr>
                <w:b/>
              </w:rPr>
              <w:t>7</w:t>
            </w:r>
            <w:r w:rsidRPr="009956D4">
              <w:rPr>
                <w:b/>
              </w:rPr>
              <w:t xml:space="preserve"> г.</w:t>
            </w:r>
          </w:p>
          <w:p w:rsidR="00CA5053" w:rsidRPr="009956D4" w:rsidRDefault="00CA5053" w:rsidP="001D52A9">
            <w:pPr>
              <w:rPr>
                <w:b/>
              </w:rPr>
            </w:pPr>
            <w:r w:rsidRPr="009956D4">
              <w:rPr>
                <w:b/>
              </w:rPr>
              <w:t>Место проведения заседания: г. Томск, ул. Котовского 19, актовый зал</w:t>
            </w:r>
          </w:p>
        </w:tc>
      </w:tr>
      <w:tr w:rsidR="00CA5053" w:rsidRPr="009956D4" w:rsidTr="001D52A9">
        <w:trPr>
          <w:cantSplit/>
          <w:trHeight w:val="412"/>
        </w:trPr>
        <w:tc>
          <w:tcPr>
            <w:tcW w:w="23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5053" w:rsidRPr="009956D4" w:rsidRDefault="00CA5053" w:rsidP="001D52A9">
            <w:r w:rsidRPr="009956D4">
              <w:rPr>
                <w:b/>
                <w:i/>
              </w:rPr>
              <w:t>ПРОТОКОЛ</w:t>
            </w:r>
          </w:p>
        </w:tc>
        <w:tc>
          <w:tcPr>
            <w:tcW w:w="7338" w:type="dxa"/>
            <w:gridSpan w:val="2"/>
            <w:vMerge/>
            <w:tcBorders>
              <w:left w:val="single" w:sz="4" w:space="0" w:color="auto"/>
            </w:tcBorders>
            <w:shd w:val="pct10" w:color="auto" w:fill="auto"/>
          </w:tcPr>
          <w:p w:rsidR="00CA5053" w:rsidRPr="009956D4" w:rsidRDefault="00CA5053" w:rsidP="001D52A9"/>
        </w:tc>
      </w:tr>
      <w:tr w:rsidR="00CA5053" w:rsidRPr="009956D4" w:rsidTr="001D52A9">
        <w:trPr>
          <w:cantSplit/>
          <w:trHeight w:val="419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5053" w:rsidRPr="009956D4" w:rsidRDefault="00CA5053" w:rsidP="001D52A9">
            <w:r w:rsidRPr="009956D4">
              <w:rPr>
                <w:b/>
                <w:i/>
              </w:rPr>
              <w:t>№</w:t>
            </w:r>
            <w:r w:rsidRPr="009956D4"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5053" w:rsidRPr="009956D4" w:rsidRDefault="00CA5053" w:rsidP="001D52A9"/>
        </w:tc>
        <w:tc>
          <w:tcPr>
            <w:tcW w:w="7338" w:type="dxa"/>
            <w:gridSpan w:val="2"/>
            <w:vMerge/>
            <w:tcBorders>
              <w:left w:val="single" w:sz="4" w:space="0" w:color="auto"/>
            </w:tcBorders>
            <w:shd w:val="pct10" w:color="auto" w:fill="auto"/>
          </w:tcPr>
          <w:p w:rsidR="00CA5053" w:rsidRPr="009956D4" w:rsidRDefault="00CA5053" w:rsidP="001D52A9"/>
        </w:tc>
      </w:tr>
      <w:tr w:rsidR="00CA5053" w:rsidRPr="009956D4" w:rsidTr="001D52A9">
        <w:trPr>
          <w:cantSplit/>
          <w:trHeight w:val="363"/>
        </w:trPr>
        <w:tc>
          <w:tcPr>
            <w:tcW w:w="230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A5053" w:rsidRPr="009956D4" w:rsidRDefault="00CA5053" w:rsidP="001D52A9">
            <w:pPr>
              <w:rPr>
                <w:b/>
              </w:rPr>
            </w:pPr>
            <w:r w:rsidRPr="009956D4">
              <w:rPr>
                <w:b/>
                <w:u w:val="single"/>
              </w:rPr>
              <w:t>Председатель:</w:t>
            </w:r>
          </w:p>
        </w:tc>
        <w:tc>
          <w:tcPr>
            <w:tcW w:w="7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A5053" w:rsidRPr="009956D4" w:rsidRDefault="00CA5053" w:rsidP="001D52A9">
            <w:r w:rsidRPr="009956D4">
              <w:t xml:space="preserve">Заместитель генерального директора по </w:t>
            </w:r>
            <w:r>
              <w:t>реализации электроэнергии</w:t>
            </w:r>
            <w:r w:rsidRPr="009956D4">
              <w:t>: Булгаков А.В.</w:t>
            </w:r>
          </w:p>
        </w:tc>
      </w:tr>
      <w:tr w:rsidR="00CA5053" w:rsidRPr="009956D4" w:rsidTr="000A2BFB">
        <w:trPr>
          <w:cantSplit/>
          <w:trHeight w:val="436"/>
        </w:trPr>
        <w:tc>
          <w:tcPr>
            <w:tcW w:w="2302" w:type="dxa"/>
            <w:gridSpan w:val="2"/>
            <w:tcBorders>
              <w:right w:val="single" w:sz="4" w:space="0" w:color="auto"/>
            </w:tcBorders>
          </w:tcPr>
          <w:p w:rsidR="00CA5053" w:rsidRPr="009956D4" w:rsidRDefault="00CA5053" w:rsidP="001D52A9">
            <w:pPr>
              <w:rPr>
                <w:b/>
                <w:u w:val="single"/>
              </w:rPr>
            </w:pPr>
            <w:r w:rsidRPr="009956D4">
              <w:rPr>
                <w:b/>
                <w:u w:val="single"/>
              </w:rPr>
              <w:t>Присутствуют:</w:t>
            </w:r>
          </w:p>
          <w:p w:rsidR="00CA5053" w:rsidRPr="009956D4" w:rsidRDefault="00CA5053" w:rsidP="001D52A9"/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5053" w:rsidRPr="009956D4" w:rsidRDefault="000A2BFB" w:rsidP="000A2BFB">
            <w:proofErr w:type="spellStart"/>
            <w:r w:rsidRPr="000A2BFB">
              <w:t>И.о</w:t>
            </w:r>
            <w:proofErr w:type="spellEnd"/>
            <w:r w:rsidRPr="000A2BFB">
              <w:t>. заместителя генерального директора</w:t>
            </w:r>
            <w:r>
              <w:t xml:space="preserve"> </w:t>
            </w:r>
            <w:r w:rsidRPr="000A2BFB">
              <w:t xml:space="preserve">по развитию и </w:t>
            </w:r>
            <w:r>
              <w:t>м</w:t>
            </w:r>
            <w:r w:rsidRPr="000A2BFB">
              <w:t>аркетингу</w:t>
            </w:r>
            <w:r w:rsidR="00CA5053" w:rsidRPr="009956D4">
              <w:t xml:space="preserve">: </w:t>
            </w:r>
            <w:r w:rsidR="00CA5053">
              <w:t>Клюев. И.</w:t>
            </w:r>
            <w:r w:rsidR="00CA5053" w:rsidRPr="009956D4">
              <w:t>В.</w:t>
            </w:r>
          </w:p>
          <w:p w:rsidR="00CA5053" w:rsidRPr="009956D4" w:rsidRDefault="00CA5053" w:rsidP="001D52A9"/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5053" w:rsidRPr="009956D4" w:rsidRDefault="00CA5053" w:rsidP="001D52A9"/>
        </w:tc>
      </w:tr>
      <w:tr w:rsidR="00CA5053" w:rsidRPr="009956D4" w:rsidTr="001D52A9">
        <w:trPr>
          <w:cantSplit/>
          <w:trHeight w:val="267"/>
        </w:trPr>
        <w:tc>
          <w:tcPr>
            <w:tcW w:w="2302" w:type="dxa"/>
            <w:gridSpan w:val="2"/>
            <w:tcBorders>
              <w:right w:val="single" w:sz="4" w:space="0" w:color="auto"/>
            </w:tcBorders>
          </w:tcPr>
          <w:p w:rsidR="00CA5053" w:rsidRPr="009956D4" w:rsidRDefault="00CA5053" w:rsidP="001D52A9">
            <w:pPr>
              <w:rPr>
                <w:b/>
                <w:u w:val="single"/>
              </w:rPr>
            </w:pPr>
            <w:r w:rsidRPr="009956D4">
              <w:rPr>
                <w:b/>
                <w:u w:val="single"/>
              </w:rPr>
              <w:t>Секретарь: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053" w:rsidRPr="009956D4" w:rsidRDefault="000A2BFB" w:rsidP="000A2BFB">
            <w:r>
              <w:t>И</w:t>
            </w:r>
            <w:r w:rsidR="00CA5053">
              <w:t xml:space="preserve">нженер </w:t>
            </w:r>
            <w:r>
              <w:t xml:space="preserve">1 категории </w:t>
            </w:r>
            <w:r w:rsidR="00CA5053">
              <w:t>отдела инженерной инфраструктуры</w:t>
            </w:r>
            <w:r w:rsidR="00CA5053" w:rsidRPr="009956D4">
              <w:t xml:space="preserve">: </w:t>
            </w:r>
            <w:r>
              <w:t>Темникова А.А.</w:t>
            </w:r>
            <w:r w:rsidR="00CA5053" w:rsidRPr="009956D4">
              <w:t xml:space="preserve"> 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053" w:rsidRPr="009956D4" w:rsidRDefault="00CA5053" w:rsidP="001D52A9"/>
        </w:tc>
      </w:tr>
      <w:tr w:rsidR="00CA5053" w:rsidRPr="009956D4" w:rsidTr="001D52A9">
        <w:trPr>
          <w:trHeight w:val="382"/>
        </w:trPr>
        <w:tc>
          <w:tcPr>
            <w:tcW w:w="9640" w:type="dxa"/>
            <w:gridSpan w:val="4"/>
            <w:shd w:val="clear" w:color="auto" w:fill="E6E6E6"/>
            <w:vAlign w:val="center"/>
          </w:tcPr>
          <w:p w:rsidR="00CA5053" w:rsidRPr="009956D4" w:rsidRDefault="00CA5053" w:rsidP="001D52A9">
            <w:r w:rsidRPr="009956D4">
              <w:rPr>
                <w:b/>
              </w:rPr>
              <w:t>Повестка дня:</w:t>
            </w:r>
          </w:p>
        </w:tc>
      </w:tr>
      <w:tr w:rsidR="00CA5053" w:rsidRPr="009956D4" w:rsidTr="001D52A9">
        <w:trPr>
          <w:cantSplit/>
          <w:trHeight w:val="500"/>
        </w:trPr>
        <w:tc>
          <w:tcPr>
            <w:tcW w:w="9640" w:type="dxa"/>
            <w:gridSpan w:val="4"/>
            <w:vAlign w:val="center"/>
          </w:tcPr>
          <w:p w:rsidR="00CA5053" w:rsidRPr="009956D4" w:rsidRDefault="00CA5053" w:rsidP="001D52A9">
            <w:pPr>
              <w:jc w:val="both"/>
            </w:pPr>
            <w:r>
              <w:t>1</w:t>
            </w:r>
            <w:r w:rsidRPr="009956D4">
              <w:t>.</w:t>
            </w:r>
            <w:r w:rsidRPr="009956D4">
              <w:tab/>
              <w:t xml:space="preserve">Возможность поставки </w:t>
            </w:r>
            <w:r w:rsidRPr="00CE6FE6">
              <w:t>альтернативных приборов учета электрической энергии</w:t>
            </w:r>
            <w:r>
              <w:t>;</w:t>
            </w:r>
          </w:p>
          <w:p w:rsidR="00CA5053" w:rsidRPr="009956D4" w:rsidRDefault="00CA5053" w:rsidP="001D52A9">
            <w:pPr>
              <w:jc w:val="both"/>
            </w:pPr>
            <w:r>
              <w:t>2</w:t>
            </w:r>
            <w:r w:rsidRPr="009956D4">
              <w:t>.</w:t>
            </w:r>
            <w:r w:rsidRPr="009956D4">
              <w:tab/>
              <w:t xml:space="preserve">Принятие решений по возможности поставки </w:t>
            </w:r>
            <w:r w:rsidRPr="00CE6FE6">
              <w:t>альтернативных приборов учета электрической энергии</w:t>
            </w:r>
            <w:r>
              <w:t>.</w:t>
            </w:r>
          </w:p>
        </w:tc>
      </w:tr>
    </w:tbl>
    <w:p w:rsidR="00CA5053" w:rsidRPr="009956D4" w:rsidRDefault="00CA5053" w:rsidP="00CA5053">
      <w:pPr>
        <w:rPr>
          <w:b/>
        </w:rPr>
      </w:pPr>
      <w:r w:rsidRPr="009956D4">
        <w:rPr>
          <w:b/>
        </w:rPr>
        <w:t>Выступили:</w:t>
      </w:r>
    </w:p>
    <w:p w:rsidR="000A2BFB" w:rsidRDefault="000A2BFB" w:rsidP="000A2BFB">
      <w:pPr>
        <w:ind w:firstLine="708"/>
      </w:pPr>
      <w:proofErr w:type="spellStart"/>
      <w:r w:rsidRPr="000A2BFB">
        <w:t>И.о</w:t>
      </w:r>
      <w:proofErr w:type="spellEnd"/>
      <w:r w:rsidRPr="000A2BFB">
        <w:t>. заместителя генерального директора</w:t>
      </w:r>
      <w:r>
        <w:t xml:space="preserve"> </w:t>
      </w:r>
      <w:r w:rsidRPr="000A2BFB">
        <w:t>по развитию и маркетингу</w:t>
      </w:r>
      <w:r>
        <w:tab/>
        <w:t>.</w:t>
      </w:r>
    </w:p>
    <w:p w:rsidR="00CA5053" w:rsidRDefault="00CA5053" w:rsidP="000A2BFB">
      <w:r w:rsidRPr="009956D4">
        <w:rPr>
          <w:b/>
          <w:bCs/>
        </w:rPr>
        <w:t>Рассмотрели:</w:t>
      </w:r>
      <w:r w:rsidRPr="009956D4">
        <w:t xml:space="preserve"> </w:t>
      </w:r>
    </w:p>
    <w:p w:rsidR="00CA5053" w:rsidRDefault="00CA5053" w:rsidP="00CA5053">
      <w:pPr>
        <w:ind w:firstLine="709"/>
        <w:jc w:val="both"/>
      </w:pPr>
      <w:r>
        <w:t>Технические характеристики, надежность эксплуатации приборов учета электрической энергии ТМ «</w:t>
      </w:r>
      <w:proofErr w:type="spellStart"/>
      <w:r>
        <w:t>Энергомера</w:t>
      </w:r>
      <w:proofErr w:type="spellEnd"/>
      <w:r>
        <w:t>», а также опыт работы с АО «Электрические заводы «</w:t>
      </w:r>
      <w:proofErr w:type="spellStart"/>
      <w:r>
        <w:t>Энергомера</w:t>
      </w:r>
      <w:proofErr w:type="spellEnd"/>
      <w:r>
        <w:t>» в части поставки ЗИП-комплекта для замены брака.</w:t>
      </w:r>
    </w:p>
    <w:p w:rsidR="00CA5053" w:rsidRPr="00423E55" w:rsidRDefault="00CA5053" w:rsidP="00CA5053">
      <w:pPr>
        <w:rPr>
          <w:b/>
          <w:bCs/>
        </w:rPr>
      </w:pPr>
      <w:r>
        <w:rPr>
          <w:b/>
          <w:bCs/>
        </w:rPr>
        <w:t>Отметили</w:t>
      </w:r>
      <w:r w:rsidRPr="009956D4">
        <w:rPr>
          <w:b/>
          <w:bCs/>
        </w:rPr>
        <w:t>:</w:t>
      </w:r>
    </w:p>
    <w:p w:rsidR="00CA5053" w:rsidRDefault="00CA5053" w:rsidP="00CA5053">
      <w:pPr>
        <w:ind w:firstLine="709"/>
        <w:jc w:val="both"/>
      </w:pPr>
      <w:r>
        <w:t>1. ПАО «</w:t>
      </w:r>
      <w:proofErr w:type="spellStart"/>
      <w:r>
        <w:t>Томскэнергосбыт</w:t>
      </w:r>
      <w:proofErr w:type="spellEnd"/>
      <w:r>
        <w:t xml:space="preserve">» осуществляет деятельность по реализации приборов учета </w:t>
      </w:r>
      <w:r w:rsidRPr="00A51905">
        <w:t>ТМ «</w:t>
      </w:r>
      <w:proofErr w:type="spellStart"/>
      <w:r w:rsidRPr="00A51905">
        <w:t>Энергомера</w:t>
      </w:r>
      <w:proofErr w:type="spellEnd"/>
      <w:r w:rsidRPr="00A51905">
        <w:t xml:space="preserve">», в целях обеспечения исполнения обязательств по доходным договорам (перепродажа счетчиков электроэнергии, оказание услуг (выполнение работ)), а также исполнению платных заявок от потребителей на оказание комплекса услуг по установке электросчетчиков. </w:t>
      </w:r>
    </w:p>
    <w:p w:rsidR="00CA5053" w:rsidRDefault="00CA5053" w:rsidP="00CA5053">
      <w:pPr>
        <w:ind w:firstLine="709"/>
        <w:jc w:val="both"/>
      </w:pPr>
      <w:r>
        <w:t>2. ПАО «</w:t>
      </w:r>
      <w:proofErr w:type="spellStart"/>
      <w:r>
        <w:t>Томскэнергосбыт</w:t>
      </w:r>
      <w:proofErr w:type="spellEnd"/>
      <w:r>
        <w:t>» имеет опыт сотрудничества с АО «Электротехнические заводы «</w:t>
      </w:r>
      <w:proofErr w:type="spellStart"/>
      <w:r>
        <w:t>Энергомера</w:t>
      </w:r>
      <w:proofErr w:type="spellEnd"/>
      <w:r>
        <w:t>» с 2009 г. по поставке счетчиков электрической энергии.</w:t>
      </w:r>
    </w:p>
    <w:p w:rsidR="00CA5053" w:rsidRDefault="00CA5053" w:rsidP="00CA5053">
      <w:pPr>
        <w:ind w:firstLine="709"/>
        <w:jc w:val="both"/>
      </w:pPr>
      <w:r>
        <w:t>3. АО «Электротехнические заводы «</w:t>
      </w:r>
      <w:proofErr w:type="spellStart"/>
      <w:r>
        <w:t>Энергомера</w:t>
      </w:r>
      <w:proofErr w:type="spellEnd"/>
      <w:r>
        <w:t>» зарекомендовало себя, как надежный поставщик качественного оборудования.</w:t>
      </w:r>
    </w:p>
    <w:p w:rsidR="00CA5053" w:rsidRDefault="00CA5053" w:rsidP="00CA5053">
      <w:pPr>
        <w:ind w:firstLine="709"/>
        <w:jc w:val="both"/>
      </w:pPr>
      <w:r>
        <w:t>4. Большинство счетчиков устанавливаемых на территории г. Томска и Томской области  ТМ «</w:t>
      </w:r>
      <w:proofErr w:type="spellStart"/>
      <w:r>
        <w:t>Энергомера</w:t>
      </w:r>
      <w:proofErr w:type="spellEnd"/>
      <w:r>
        <w:t xml:space="preserve">» </w:t>
      </w:r>
    </w:p>
    <w:p w:rsidR="00CA5053" w:rsidRPr="009956D4" w:rsidRDefault="00CA5053" w:rsidP="00CA5053">
      <w:pPr>
        <w:rPr>
          <w:b/>
          <w:bCs/>
        </w:rPr>
      </w:pPr>
      <w:r w:rsidRPr="009956D4">
        <w:rPr>
          <w:b/>
          <w:bCs/>
        </w:rPr>
        <w:t>Решили:</w:t>
      </w:r>
    </w:p>
    <w:p w:rsidR="00CA5053" w:rsidRDefault="00CA5053" w:rsidP="00CA5053">
      <w:pPr>
        <w:ind w:firstLine="709"/>
        <w:jc w:val="both"/>
      </w:pPr>
      <w:r w:rsidRPr="00A51905">
        <w:t>Аналоги не рассматриваются исходя из сформировавшегося спроса и сложившейся потребностей контрагентов и потребителей на территории г. Томска и Томской области  именно в продукции ТМ «</w:t>
      </w:r>
      <w:proofErr w:type="spellStart"/>
      <w:r w:rsidRPr="00A51905">
        <w:t>Энергомера</w:t>
      </w:r>
      <w:proofErr w:type="spellEnd"/>
      <w:r w:rsidRPr="00A51905">
        <w:t>».</w:t>
      </w:r>
    </w:p>
    <w:p w:rsidR="00B0011E" w:rsidRDefault="00B0011E" w:rsidP="00CA5053">
      <w:pPr>
        <w:ind w:firstLine="709"/>
        <w:jc w:val="both"/>
      </w:pPr>
    </w:p>
    <w:p w:rsidR="00CA5053" w:rsidRPr="009956D4" w:rsidRDefault="00CA5053" w:rsidP="00CA5053">
      <w:r w:rsidRPr="009956D4">
        <w:t>Присутствующие</w:t>
      </w:r>
    </w:p>
    <w:p w:rsidR="00CA5053" w:rsidRPr="009956D4" w:rsidRDefault="00CA5053" w:rsidP="00CA5053"/>
    <w:p w:rsidR="000A2BFB" w:rsidRDefault="000A2BFB" w:rsidP="00CA5053">
      <w:proofErr w:type="spellStart"/>
      <w:r w:rsidRPr="000A2BFB">
        <w:t>И.о</w:t>
      </w:r>
      <w:proofErr w:type="spellEnd"/>
      <w:r w:rsidRPr="000A2BFB">
        <w:t>. заместителя генерального директора</w:t>
      </w:r>
    </w:p>
    <w:p w:rsidR="00CA5053" w:rsidRPr="009956D4" w:rsidRDefault="000A2BFB" w:rsidP="00CA5053">
      <w:r w:rsidRPr="000A2BFB">
        <w:t>по развитию и маркетингу</w:t>
      </w:r>
      <w:r w:rsidR="00CA5053">
        <w:tab/>
      </w:r>
      <w:r w:rsidR="00CA5053" w:rsidRPr="009956D4">
        <w:tab/>
      </w:r>
      <w:r w:rsidR="00CA5053" w:rsidRPr="009956D4">
        <w:tab/>
      </w:r>
      <w:r w:rsidR="00CA5053" w:rsidRPr="009956D4">
        <w:tab/>
      </w:r>
      <w:r w:rsidR="00CA5053" w:rsidRPr="009956D4">
        <w:tab/>
      </w:r>
      <w:r>
        <w:t xml:space="preserve">     </w:t>
      </w:r>
      <w:r w:rsidR="00B0011E">
        <w:t xml:space="preserve">                              </w:t>
      </w:r>
      <w:r>
        <w:t xml:space="preserve"> </w:t>
      </w:r>
      <w:r w:rsidR="00CA5053">
        <w:rPr>
          <w:u w:val="single"/>
        </w:rPr>
        <w:t>Клюев И.В</w:t>
      </w:r>
      <w:r w:rsidR="00CA5053" w:rsidRPr="009956D4">
        <w:rPr>
          <w:u w:val="single"/>
        </w:rPr>
        <w:t>.</w:t>
      </w:r>
    </w:p>
    <w:p w:rsidR="00CA5053" w:rsidRPr="009956D4" w:rsidRDefault="00CA5053" w:rsidP="00CA5053">
      <w:pPr>
        <w:ind w:left="7788" w:firstLine="708"/>
      </w:pPr>
      <w:r w:rsidRPr="009956D4">
        <w:rPr>
          <w:vertAlign w:val="superscript"/>
        </w:rPr>
        <w:t>Ф.И.О.</w:t>
      </w:r>
    </w:p>
    <w:p w:rsidR="00CA5053" w:rsidRPr="009956D4" w:rsidRDefault="00CA5053" w:rsidP="00CA5053">
      <w:r w:rsidRPr="009956D4">
        <w:rPr>
          <w:bCs/>
        </w:rPr>
        <w:t xml:space="preserve">Председатель ТС </w:t>
      </w:r>
      <w:r w:rsidRPr="009956D4">
        <w:tab/>
      </w:r>
      <w:r w:rsidRPr="009956D4">
        <w:tab/>
      </w:r>
      <w:r w:rsidRPr="009956D4">
        <w:tab/>
      </w:r>
      <w:r w:rsidRPr="009956D4">
        <w:tab/>
      </w:r>
      <w:r w:rsidRPr="009956D4">
        <w:tab/>
      </w:r>
      <w:r w:rsidRPr="009956D4">
        <w:tab/>
      </w:r>
      <w:r w:rsidRPr="009956D4">
        <w:tab/>
      </w:r>
      <w:r w:rsidRPr="009956D4">
        <w:tab/>
      </w:r>
      <w:r w:rsidRPr="009956D4">
        <w:tab/>
      </w:r>
      <w:r w:rsidRPr="009956D4">
        <w:rPr>
          <w:u w:val="single"/>
        </w:rPr>
        <w:t>Булгаков А.В.</w:t>
      </w:r>
    </w:p>
    <w:p w:rsidR="00CA5053" w:rsidRPr="009956D4" w:rsidRDefault="00CA5053" w:rsidP="00CA5053">
      <w:pPr>
        <w:rPr>
          <w:vertAlign w:val="superscript"/>
        </w:rPr>
      </w:pPr>
      <w:r w:rsidRPr="009956D4">
        <w:tab/>
      </w:r>
      <w:r w:rsidRPr="009956D4">
        <w:tab/>
      </w:r>
      <w:r w:rsidRPr="009956D4">
        <w:tab/>
      </w:r>
      <w:r w:rsidRPr="009956D4">
        <w:tab/>
      </w:r>
      <w:r w:rsidRPr="009956D4">
        <w:tab/>
      </w:r>
      <w:r w:rsidRPr="009956D4">
        <w:tab/>
      </w:r>
      <w:r w:rsidRPr="009956D4">
        <w:tab/>
      </w:r>
      <w:r w:rsidRPr="009956D4">
        <w:tab/>
      </w:r>
      <w:r w:rsidRPr="009956D4">
        <w:tab/>
      </w:r>
      <w:r w:rsidRPr="009956D4">
        <w:tab/>
      </w:r>
      <w:r w:rsidRPr="009956D4">
        <w:tab/>
      </w:r>
      <w:r w:rsidRPr="009956D4">
        <w:tab/>
      </w:r>
      <w:r w:rsidRPr="009956D4">
        <w:rPr>
          <w:vertAlign w:val="superscript"/>
        </w:rPr>
        <w:t>Ф.И.О.</w:t>
      </w:r>
    </w:p>
    <w:p w:rsidR="00CA5053" w:rsidRDefault="00CA5053" w:rsidP="00CA5053">
      <w:r w:rsidRPr="009956D4">
        <w:t>Секретарь</w:t>
      </w:r>
      <w:r w:rsidRPr="009956D4">
        <w:tab/>
      </w:r>
      <w:r w:rsidRPr="009956D4">
        <w:tab/>
      </w:r>
      <w:r w:rsidRPr="009956D4">
        <w:tab/>
      </w:r>
      <w:r w:rsidRPr="009956D4">
        <w:tab/>
      </w:r>
      <w:r w:rsidRPr="009956D4">
        <w:tab/>
      </w:r>
      <w:r w:rsidRPr="009956D4">
        <w:tab/>
      </w:r>
      <w:r w:rsidRPr="009956D4">
        <w:tab/>
      </w:r>
      <w:r w:rsidRPr="009956D4">
        <w:tab/>
      </w:r>
      <w:r w:rsidRPr="009956D4">
        <w:tab/>
      </w:r>
      <w:r w:rsidRPr="009956D4">
        <w:tab/>
      </w:r>
      <w:r w:rsidR="000A2BFB">
        <w:rPr>
          <w:u w:val="single"/>
        </w:rPr>
        <w:t>Темникова А.А.</w:t>
      </w:r>
    </w:p>
    <w:p w:rsidR="00CA5053" w:rsidRDefault="00CA5053" w:rsidP="009D097F"/>
    <w:sectPr w:rsidR="00CA5053" w:rsidSect="000A2BFB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962" w:rsidRDefault="005C0962" w:rsidP="00595FD9">
      <w:r>
        <w:separator/>
      </w:r>
    </w:p>
  </w:endnote>
  <w:endnote w:type="continuationSeparator" w:id="0">
    <w:p w:rsidR="005C0962" w:rsidRDefault="005C0962" w:rsidP="00595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962" w:rsidRDefault="005C0962" w:rsidP="00595FD9">
      <w:r>
        <w:separator/>
      </w:r>
    </w:p>
  </w:footnote>
  <w:footnote w:type="continuationSeparator" w:id="0">
    <w:p w:rsidR="005C0962" w:rsidRDefault="005C0962" w:rsidP="00595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597EB5"/>
    <w:multiLevelType w:val="hybridMultilevel"/>
    <w:tmpl w:val="8EFE303C"/>
    <w:lvl w:ilvl="0" w:tplc="4BCAE1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40256B"/>
    <w:multiLevelType w:val="multilevel"/>
    <w:tmpl w:val="842AD8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D2C539B"/>
    <w:multiLevelType w:val="hybridMultilevel"/>
    <w:tmpl w:val="DC181B3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6">
    <w:nsid w:val="1F25182E"/>
    <w:multiLevelType w:val="multilevel"/>
    <w:tmpl w:val="30A6A26A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7">
    <w:nsid w:val="22960207"/>
    <w:multiLevelType w:val="hybridMultilevel"/>
    <w:tmpl w:val="D986952C"/>
    <w:lvl w:ilvl="0" w:tplc="38B02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652633D"/>
    <w:multiLevelType w:val="hybridMultilevel"/>
    <w:tmpl w:val="F3688F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5A7447"/>
    <w:multiLevelType w:val="hybridMultilevel"/>
    <w:tmpl w:val="07D49678"/>
    <w:lvl w:ilvl="0" w:tplc="065E94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172138"/>
    <w:multiLevelType w:val="multilevel"/>
    <w:tmpl w:val="37CABB2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1">
    <w:nsid w:val="3551290A"/>
    <w:multiLevelType w:val="multilevel"/>
    <w:tmpl w:val="1AE0454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12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3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D7B2469"/>
    <w:multiLevelType w:val="hybridMultilevel"/>
    <w:tmpl w:val="FAC8862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506E4000"/>
    <w:multiLevelType w:val="hybridMultilevel"/>
    <w:tmpl w:val="5016D740"/>
    <w:lvl w:ilvl="0" w:tplc="B21687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0A343D3"/>
    <w:multiLevelType w:val="hybridMultilevel"/>
    <w:tmpl w:val="5A34F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174F49"/>
    <w:multiLevelType w:val="multilevel"/>
    <w:tmpl w:val="4EFEBC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5DB404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22">
    <w:nsid w:val="7202740C"/>
    <w:multiLevelType w:val="multilevel"/>
    <w:tmpl w:val="A15E1C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3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C6F76FA"/>
    <w:multiLevelType w:val="hybridMultilevel"/>
    <w:tmpl w:val="B7862E2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21"/>
  </w:num>
  <w:num w:numId="4">
    <w:abstractNumId w:val="18"/>
  </w:num>
  <w:num w:numId="5">
    <w:abstractNumId w:val="5"/>
  </w:num>
  <w:num w:numId="6">
    <w:abstractNumId w:val="11"/>
  </w:num>
  <w:num w:numId="7">
    <w:abstractNumId w:val="8"/>
  </w:num>
  <w:num w:numId="8">
    <w:abstractNumId w:val="2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0"/>
  </w:num>
  <w:num w:numId="10">
    <w:abstractNumId w:val="4"/>
  </w:num>
  <w:num w:numId="11">
    <w:abstractNumId w:val="25"/>
  </w:num>
  <w:num w:numId="12">
    <w:abstractNumId w:val="24"/>
  </w:num>
  <w:num w:numId="13">
    <w:abstractNumId w:val="14"/>
  </w:num>
  <w:num w:numId="14">
    <w:abstractNumId w:val="19"/>
  </w:num>
  <w:num w:numId="15">
    <w:abstractNumId w:val="23"/>
  </w:num>
  <w:num w:numId="16">
    <w:abstractNumId w:val="0"/>
  </w:num>
  <w:num w:numId="17">
    <w:abstractNumId w:val="17"/>
  </w:num>
  <w:num w:numId="18">
    <w:abstractNumId w:val="22"/>
  </w:num>
  <w:num w:numId="19">
    <w:abstractNumId w:val="6"/>
  </w:num>
  <w:num w:numId="20">
    <w:abstractNumId w:val="16"/>
  </w:num>
  <w:num w:numId="21">
    <w:abstractNumId w:val="3"/>
  </w:num>
  <w:num w:numId="22">
    <w:abstractNumId w:val="12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9"/>
  </w:num>
  <w:num w:numId="27">
    <w:abstractNumId w:val="15"/>
  </w:num>
  <w:num w:numId="28">
    <w:abstractNumId w:val="7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95"/>
    <w:rsid w:val="00017EB0"/>
    <w:rsid w:val="0002041A"/>
    <w:rsid w:val="00026323"/>
    <w:rsid w:val="00041866"/>
    <w:rsid w:val="00063820"/>
    <w:rsid w:val="000952C6"/>
    <w:rsid w:val="00095525"/>
    <w:rsid w:val="000A2BFB"/>
    <w:rsid w:val="000B4EE2"/>
    <w:rsid w:val="00112B4F"/>
    <w:rsid w:val="001710C6"/>
    <w:rsid w:val="00185AD4"/>
    <w:rsid w:val="001A2E0D"/>
    <w:rsid w:val="001B1C0C"/>
    <w:rsid w:val="001B3DD6"/>
    <w:rsid w:val="001B4407"/>
    <w:rsid w:val="001C6CDB"/>
    <w:rsid w:val="001D52A9"/>
    <w:rsid w:val="002103AE"/>
    <w:rsid w:val="002108FA"/>
    <w:rsid w:val="00211AB8"/>
    <w:rsid w:val="0025066D"/>
    <w:rsid w:val="00253C04"/>
    <w:rsid w:val="00266327"/>
    <w:rsid w:val="00280E0A"/>
    <w:rsid w:val="00282582"/>
    <w:rsid w:val="0029504C"/>
    <w:rsid w:val="002A18FE"/>
    <w:rsid w:val="002A2FBB"/>
    <w:rsid w:val="002A79D9"/>
    <w:rsid w:val="002C5A28"/>
    <w:rsid w:val="002D1A0A"/>
    <w:rsid w:val="002D49CE"/>
    <w:rsid w:val="002E6412"/>
    <w:rsid w:val="002E6F99"/>
    <w:rsid w:val="003065CA"/>
    <w:rsid w:val="00315AFC"/>
    <w:rsid w:val="00316B4D"/>
    <w:rsid w:val="00342658"/>
    <w:rsid w:val="0036775F"/>
    <w:rsid w:val="003D5FBE"/>
    <w:rsid w:val="003E1B62"/>
    <w:rsid w:val="00402ADD"/>
    <w:rsid w:val="00411595"/>
    <w:rsid w:val="00435032"/>
    <w:rsid w:val="0046433E"/>
    <w:rsid w:val="004677B2"/>
    <w:rsid w:val="004731EC"/>
    <w:rsid w:val="00492AC3"/>
    <w:rsid w:val="00493898"/>
    <w:rsid w:val="00493DA6"/>
    <w:rsid w:val="00493E4D"/>
    <w:rsid w:val="004A08F7"/>
    <w:rsid w:val="004C1225"/>
    <w:rsid w:val="004D0AA8"/>
    <w:rsid w:val="00505038"/>
    <w:rsid w:val="00546ED9"/>
    <w:rsid w:val="005773BF"/>
    <w:rsid w:val="005871C7"/>
    <w:rsid w:val="00595FD9"/>
    <w:rsid w:val="005B79B9"/>
    <w:rsid w:val="005C0962"/>
    <w:rsid w:val="005C7CEA"/>
    <w:rsid w:val="005E27CD"/>
    <w:rsid w:val="005F59D9"/>
    <w:rsid w:val="00622D29"/>
    <w:rsid w:val="00624221"/>
    <w:rsid w:val="006323AE"/>
    <w:rsid w:val="00683D5E"/>
    <w:rsid w:val="006863DE"/>
    <w:rsid w:val="006C4D8F"/>
    <w:rsid w:val="006C568D"/>
    <w:rsid w:val="006D7E09"/>
    <w:rsid w:val="0077786D"/>
    <w:rsid w:val="00781572"/>
    <w:rsid w:val="007A5264"/>
    <w:rsid w:val="008429F2"/>
    <w:rsid w:val="008639E4"/>
    <w:rsid w:val="008B6493"/>
    <w:rsid w:val="008C0C95"/>
    <w:rsid w:val="008C60B7"/>
    <w:rsid w:val="008D51B7"/>
    <w:rsid w:val="008D5626"/>
    <w:rsid w:val="009051AB"/>
    <w:rsid w:val="00933D4F"/>
    <w:rsid w:val="00954CCA"/>
    <w:rsid w:val="00964467"/>
    <w:rsid w:val="00971D9B"/>
    <w:rsid w:val="0097607B"/>
    <w:rsid w:val="00981002"/>
    <w:rsid w:val="009839DE"/>
    <w:rsid w:val="009A2930"/>
    <w:rsid w:val="009A6B39"/>
    <w:rsid w:val="009B60EB"/>
    <w:rsid w:val="009B6479"/>
    <w:rsid w:val="009B69E2"/>
    <w:rsid w:val="009D097F"/>
    <w:rsid w:val="009F0EBF"/>
    <w:rsid w:val="00A06870"/>
    <w:rsid w:val="00A10B12"/>
    <w:rsid w:val="00A1740E"/>
    <w:rsid w:val="00A33B0E"/>
    <w:rsid w:val="00A43BAE"/>
    <w:rsid w:val="00A52D11"/>
    <w:rsid w:val="00A5609B"/>
    <w:rsid w:val="00AF7C10"/>
    <w:rsid w:val="00AF7DE8"/>
    <w:rsid w:val="00B0011E"/>
    <w:rsid w:val="00B84A20"/>
    <w:rsid w:val="00BD4770"/>
    <w:rsid w:val="00BD76BF"/>
    <w:rsid w:val="00BE205F"/>
    <w:rsid w:val="00BE54A2"/>
    <w:rsid w:val="00C13208"/>
    <w:rsid w:val="00C603FB"/>
    <w:rsid w:val="00CA5053"/>
    <w:rsid w:val="00CA6BC0"/>
    <w:rsid w:val="00CA76F0"/>
    <w:rsid w:val="00CB3FBD"/>
    <w:rsid w:val="00CC03B7"/>
    <w:rsid w:val="00CE01D7"/>
    <w:rsid w:val="00D16E36"/>
    <w:rsid w:val="00D330C9"/>
    <w:rsid w:val="00D35FCE"/>
    <w:rsid w:val="00D37BB1"/>
    <w:rsid w:val="00D4570F"/>
    <w:rsid w:val="00D47DD9"/>
    <w:rsid w:val="00DC0F85"/>
    <w:rsid w:val="00DF0F0F"/>
    <w:rsid w:val="00E00A63"/>
    <w:rsid w:val="00E10F68"/>
    <w:rsid w:val="00E25157"/>
    <w:rsid w:val="00E35CB4"/>
    <w:rsid w:val="00E42CE8"/>
    <w:rsid w:val="00E44233"/>
    <w:rsid w:val="00E56396"/>
    <w:rsid w:val="00EA0A2B"/>
    <w:rsid w:val="00EB2533"/>
    <w:rsid w:val="00EB7209"/>
    <w:rsid w:val="00EC4854"/>
    <w:rsid w:val="00EE1109"/>
    <w:rsid w:val="00F20289"/>
    <w:rsid w:val="00F37AA8"/>
    <w:rsid w:val="00F802A3"/>
    <w:rsid w:val="00F835AD"/>
    <w:rsid w:val="00F9564F"/>
    <w:rsid w:val="00F957E5"/>
    <w:rsid w:val="00FA2DA0"/>
    <w:rsid w:val="00FA5A0A"/>
    <w:rsid w:val="00FB7CA0"/>
    <w:rsid w:val="00FC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2930"/>
    <w:pPr>
      <w:keepNext/>
      <w:widowControl w:val="0"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115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B79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79B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9A293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7">
    <w:name w:val="annotation text"/>
    <w:basedOn w:val="a"/>
    <w:link w:val="a8"/>
    <w:rsid w:val="009A2930"/>
    <w:rPr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rsid w:val="009A2930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annotation reference"/>
    <w:uiPriority w:val="99"/>
    <w:unhideWhenUsed/>
    <w:rsid w:val="009A2930"/>
    <w:rPr>
      <w:sz w:val="16"/>
      <w:szCs w:val="16"/>
    </w:rPr>
  </w:style>
  <w:style w:type="paragraph" w:styleId="aa">
    <w:name w:val="Title"/>
    <w:basedOn w:val="a"/>
    <w:link w:val="ab"/>
    <w:qFormat/>
    <w:rsid w:val="009A2930"/>
    <w:pPr>
      <w:jc w:val="center"/>
    </w:pPr>
    <w:rPr>
      <w:b/>
      <w:bCs/>
      <w:sz w:val="28"/>
    </w:rPr>
  </w:style>
  <w:style w:type="character" w:customStyle="1" w:styleId="ab">
    <w:name w:val="Название Знак"/>
    <w:basedOn w:val="a0"/>
    <w:link w:val="aa"/>
    <w:rsid w:val="009A293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Абзац списка Знак"/>
    <w:link w:val="a3"/>
    <w:uiPriority w:val="34"/>
    <w:rsid w:val="009A2930"/>
  </w:style>
  <w:style w:type="paragraph" w:styleId="ac">
    <w:name w:val="header"/>
    <w:basedOn w:val="a"/>
    <w:link w:val="ad"/>
    <w:uiPriority w:val="99"/>
    <w:rsid w:val="009A293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9A29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rsid w:val="009A2930"/>
    <w:pPr>
      <w:ind w:firstLine="708"/>
      <w:jc w:val="both"/>
    </w:pPr>
    <w:rPr>
      <w:b/>
      <w:sz w:val="22"/>
      <w:szCs w:val="20"/>
    </w:rPr>
  </w:style>
  <w:style w:type="character" w:customStyle="1" w:styleId="af">
    <w:name w:val="Основной текст с отступом Знак"/>
    <w:basedOn w:val="a0"/>
    <w:link w:val="ae"/>
    <w:rsid w:val="009A2930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1">
    <w:name w:val="Обычный1"/>
    <w:rsid w:val="009A293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3">
    <w:name w:val="Style3"/>
    <w:basedOn w:val="a"/>
    <w:rsid w:val="009A2930"/>
    <w:pPr>
      <w:widowControl w:val="0"/>
      <w:autoSpaceDE w:val="0"/>
      <w:autoSpaceDN w:val="0"/>
      <w:adjustRightInd w:val="0"/>
      <w:spacing w:line="250" w:lineRule="exact"/>
      <w:ind w:firstLine="730"/>
    </w:pPr>
  </w:style>
  <w:style w:type="paragraph" w:styleId="af0">
    <w:name w:val="Body Text"/>
    <w:basedOn w:val="a"/>
    <w:link w:val="af1"/>
    <w:uiPriority w:val="99"/>
    <w:semiHidden/>
    <w:unhideWhenUsed/>
    <w:rsid w:val="009A2930"/>
    <w:pPr>
      <w:spacing w:after="120"/>
    </w:pPr>
    <w:rPr>
      <w:lang w:eastAsia="en-US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9A2930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9A2930"/>
    <w:pPr>
      <w:spacing w:after="120" w:line="480" w:lineRule="auto"/>
    </w:pPr>
    <w:rPr>
      <w:lang w:eastAsia="en-US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A2930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9A293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3">
    <w:name w:val="Нижний колонтитул Знак"/>
    <w:basedOn w:val="a0"/>
    <w:link w:val="af2"/>
    <w:uiPriority w:val="99"/>
    <w:rsid w:val="009A29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0"/>
    <w:rsid w:val="009A2930"/>
  </w:style>
  <w:style w:type="character" w:customStyle="1" w:styleId="FontStyle13">
    <w:name w:val="Font Style13"/>
    <w:rsid w:val="009A2930"/>
    <w:rPr>
      <w:rFonts w:ascii="Times New Roman" w:hAnsi="Times New Roman" w:cs="Times New Roman"/>
      <w:sz w:val="20"/>
      <w:szCs w:val="20"/>
    </w:rPr>
  </w:style>
  <w:style w:type="paragraph" w:styleId="af5">
    <w:name w:val="No Spacing"/>
    <w:basedOn w:val="a"/>
    <w:uiPriority w:val="1"/>
    <w:qFormat/>
    <w:rsid w:val="009A2930"/>
    <w:rPr>
      <w:rFonts w:ascii="Calibri" w:eastAsia="Calibri" w:hAnsi="Calibri" w:cs="Calibri"/>
      <w:sz w:val="22"/>
      <w:szCs w:val="22"/>
    </w:rPr>
  </w:style>
  <w:style w:type="paragraph" w:customStyle="1" w:styleId="af6">
    <w:name w:val="Таблицы (моноширинный)"/>
    <w:basedOn w:val="a"/>
    <w:next w:val="a"/>
    <w:rsid w:val="009A293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9A293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9A2930"/>
    <w:pPr>
      <w:spacing w:after="0" w:line="240" w:lineRule="auto"/>
    </w:pPr>
    <w:rPr>
      <w:rFonts w:eastAsiaTheme="minorEastAsia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Название1"/>
    <w:basedOn w:val="a"/>
    <w:rsid w:val="009A2930"/>
    <w:pPr>
      <w:spacing w:before="100" w:beforeAutospacing="1" w:after="100" w:afterAutospacing="1"/>
    </w:pPr>
  </w:style>
  <w:style w:type="paragraph" w:customStyle="1" w:styleId="13">
    <w:name w:val="Подзаголовок1"/>
    <w:basedOn w:val="a"/>
    <w:rsid w:val="009A2930"/>
    <w:pPr>
      <w:spacing w:before="100" w:beforeAutospacing="1" w:after="100" w:afterAutospacing="1"/>
    </w:pPr>
  </w:style>
  <w:style w:type="paragraph" w:customStyle="1" w:styleId="14">
    <w:name w:val="Название объекта1"/>
    <w:basedOn w:val="a"/>
    <w:rsid w:val="009A2930"/>
    <w:pPr>
      <w:spacing w:before="100" w:beforeAutospacing="1" w:after="100" w:afterAutospacing="1"/>
    </w:pPr>
  </w:style>
  <w:style w:type="paragraph" w:customStyle="1" w:styleId="parameter">
    <w:name w:val="parameter"/>
    <w:basedOn w:val="a"/>
    <w:rsid w:val="009A2930"/>
    <w:pPr>
      <w:spacing w:before="100" w:beforeAutospacing="1" w:after="100" w:afterAutospacing="1"/>
    </w:pPr>
  </w:style>
  <w:style w:type="paragraph" w:customStyle="1" w:styleId="parametervalue">
    <w:name w:val="parametervalue"/>
    <w:basedOn w:val="a"/>
    <w:rsid w:val="009A2930"/>
    <w:pPr>
      <w:spacing w:before="100" w:beforeAutospacing="1" w:after="100" w:afterAutospacing="1"/>
    </w:pPr>
  </w:style>
  <w:style w:type="paragraph" w:styleId="af8">
    <w:name w:val="Normal (Web)"/>
    <w:basedOn w:val="a"/>
    <w:uiPriority w:val="99"/>
    <w:unhideWhenUsed/>
    <w:rsid w:val="009A2930"/>
    <w:pPr>
      <w:spacing w:before="100" w:beforeAutospacing="1" w:after="100" w:afterAutospacing="1"/>
    </w:pPr>
  </w:style>
  <w:style w:type="character" w:styleId="af9">
    <w:name w:val="Book Title"/>
    <w:basedOn w:val="a0"/>
    <w:uiPriority w:val="33"/>
    <w:qFormat/>
    <w:rsid w:val="009A2930"/>
    <w:rPr>
      <w:b/>
      <w:bCs/>
      <w:smallCaps/>
      <w:spacing w:val="5"/>
    </w:rPr>
  </w:style>
  <w:style w:type="character" w:styleId="afa">
    <w:name w:val="Hyperlink"/>
    <w:basedOn w:val="a0"/>
    <w:uiPriority w:val="99"/>
    <w:semiHidden/>
    <w:unhideWhenUsed/>
    <w:rsid w:val="009A2930"/>
    <w:rPr>
      <w:color w:val="0000FF"/>
      <w:u w:val="single"/>
    </w:rPr>
  </w:style>
  <w:style w:type="character" w:styleId="afb">
    <w:name w:val="FollowedHyperlink"/>
    <w:basedOn w:val="a0"/>
    <w:uiPriority w:val="99"/>
    <w:semiHidden/>
    <w:unhideWhenUsed/>
    <w:rsid w:val="009A2930"/>
    <w:rPr>
      <w:color w:val="800080"/>
      <w:u w:val="single"/>
    </w:rPr>
  </w:style>
  <w:style w:type="paragraph" w:customStyle="1" w:styleId="xl64">
    <w:name w:val="xl64"/>
    <w:basedOn w:val="a"/>
    <w:rsid w:val="009A2930"/>
    <w:pPr>
      <w:spacing w:before="100" w:beforeAutospacing="1" w:after="100" w:afterAutospacing="1"/>
    </w:pPr>
  </w:style>
  <w:style w:type="paragraph" w:customStyle="1" w:styleId="xl65">
    <w:name w:val="xl65"/>
    <w:basedOn w:val="a"/>
    <w:rsid w:val="009A2930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9A2930"/>
    <w:pP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9A2930"/>
    <w:pP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8">
    <w:name w:val="xl68"/>
    <w:basedOn w:val="a"/>
    <w:rsid w:val="009A293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9A2930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0">
    <w:name w:val="xl70"/>
    <w:basedOn w:val="a"/>
    <w:rsid w:val="009A29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1">
    <w:name w:val="xl71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3">
    <w:name w:val="xl73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4">
    <w:name w:val="xl74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6">
    <w:name w:val="xl76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7">
    <w:name w:val="xl77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a"/>
    <w:rsid w:val="009A2930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9A2930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9A2930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9A2930"/>
    <w:pP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9A293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a"/>
    <w:rsid w:val="009A2930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4">
    <w:name w:val="xl84"/>
    <w:basedOn w:val="a"/>
    <w:rsid w:val="009A2930"/>
    <w:pPr>
      <w:spacing w:before="100" w:beforeAutospacing="1" w:after="100" w:afterAutospacing="1"/>
    </w:pPr>
  </w:style>
  <w:style w:type="paragraph" w:customStyle="1" w:styleId="xl85">
    <w:name w:val="xl85"/>
    <w:basedOn w:val="a"/>
    <w:rsid w:val="009A2930"/>
    <w:pPr>
      <w:shd w:val="clear" w:color="000000" w:fill="FFFFFF"/>
      <w:spacing w:before="100" w:beforeAutospacing="1" w:after="100" w:afterAutospacing="1"/>
    </w:pPr>
  </w:style>
  <w:style w:type="paragraph" w:customStyle="1" w:styleId="xl86">
    <w:name w:val="xl86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7">
    <w:name w:val="xl87"/>
    <w:basedOn w:val="a"/>
    <w:rsid w:val="009A2930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8">
    <w:name w:val="xl88"/>
    <w:basedOn w:val="a"/>
    <w:rsid w:val="009A2930"/>
    <w:pP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9A2930"/>
    <w:pPr>
      <w:shd w:val="clear" w:color="000000" w:fill="FFFFFF"/>
      <w:spacing w:before="100" w:beforeAutospacing="1" w:after="100" w:afterAutospacing="1"/>
    </w:pPr>
  </w:style>
  <w:style w:type="paragraph" w:customStyle="1" w:styleId="xl90">
    <w:name w:val="xl90"/>
    <w:basedOn w:val="a"/>
    <w:rsid w:val="009A2930"/>
    <w:pPr>
      <w:spacing w:before="100" w:beforeAutospacing="1" w:after="100" w:afterAutospacing="1"/>
    </w:pPr>
  </w:style>
  <w:style w:type="paragraph" w:customStyle="1" w:styleId="xl91">
    <w:name w:val="xl91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3">
    <w:name w:val="xl93"/>
    <w:basedOn w:val="a"/>
    <w:rsid w:val="009A2930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94">
    <w:name w:val="xl94"/>
    <w:basedOn w:val="a"/>
    <w:rsid w:val="009A29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A2930"/>
    <w:pPr>
      <w:shd w:val="clear" w:color="000000" w:fill="92D050"/>
      <w:spacing w:before="100" w:beforeAutospacing="1" w:after="100" w:afterAutospacing="1"/>
    </w:pPr>
  </w:style>
  <w:style w:type="paragraph" w:customStyle="1" w:styleId="xl96">
    <w:name w:val="xl96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9A2930"/>
    <w:pPr>
      <w:shd w:val="clear" w:color="000000" w:fill="FFFFFF"/>
      <w:spacing w:before="100" w:beforeAutospacing="1" w:after="100" w:afterAutospacing="1"/>
    </w:pPr>
  </w:style>
  <w:style w:type="paragraph" w:customStyle="1" w:styleId="xl98">
    <w:name w:val="xl98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9">
    <w:name w:val="xl99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0">
    <w:name w:val="xl100"/>
    <w:basedOn w:val="a"/>
    <w:rsid w:val="009A29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9A29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2">
    <w:name w:val="xl102"/>
    <w:basedOn w:val="a"/>
    <w:rsid w:val="009A29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3">
    <w:name w:val="xl103"/>
    <w:basedOn w:val="a"/>
    <w:rsid w:val="009A29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"/>
    <w:rsid w:val="009A29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5">
    <w:name w:val="xl105"/>
    <w:basedOn w:val="a"/>
    <w:rsid w:val="009A29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9A29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7">
    <w:name w:val="xl107"/>
    <w:basedOn w:val="a"/>
    <w:rsid w:val="009A29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9A29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9">
    <w:name w:val="xl109"/>
    <w:basedOn w:val="a"/>
    <w:rsid w:val="009A29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9A29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9A29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2">
    <w:name w:val="xl112"/>
    <w:basedOn w:val="a"/>
    <w:rsid w:val="009A2930"/>
    <w:pP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a"/>
    <w:rsid w:val="009A29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9A29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9A293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9A29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9A29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9A29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9A29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1">
    <w:name w:val="xl121"/>
    <w:basedOn w:val="a"/>
    <w:rsid w:val="009A29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2">
    <w:name w:val="xl122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4">
    <w:name w:val="xl124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"/>
    <w:rsid w:val="009A2930"/>
    <w:pPr>
      <w:pBdr>
        <w:top w:val="single" w:sz="4" w:space="0" w:color="auto"/>
        <w:lef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9A29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9A29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9A29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"/>
    <w:rsid w:val="009A293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9A2930"/>
    <w:pPr>
      <w:pBdr>
        <w:top w:val="single" w:sz="8" w:space="0" w:color="auto"/>
        <w:bottom w:val="single" w:sz="8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styleId="afc">
    <w:name w:val="annotation subject"/>
    <w:basedOn w:val="a7"/>
    <w:next w:val="a7"/>
    <w:link w:val="afd"/>
    <w:uiPriority w:val="99"/>
    <w:semiHidden/>
    <w:unhideWhenUsed/>
    <w:rsid w:val="00FA2DA0"/>
    <w:rPr>
      <w:b/>
      <w:bCs/>
    </w:rPr>
  </w:style>
  <w:style w:type="character" w:customStyle="1" w:styleId="afd">
    <w:name w:val="Тема примечания Знак"/>
    <w:basedOn w:val="a8"/>
    <w:link w:val="afc"/>
    <w:uiPriority w:val="99"/>
    <w:semiHidden/>
    <w:rsid w:val="00FA2DA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2930"/>
    <w:pPr>
      <w:keepNext/>
      <w:widowControl w:val="0"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115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B79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79B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9A293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7">
    <w:name w:val="annotation text"/>
    <w:basedOn w:val="a"/>
    <w:link w:val="a8"/>
    <w:rsid w:val="009A2930"/>
    <w:rPr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rsid w:val="009A2930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annotation reference"/>
    <w:uiPriority w:val="99"/>
    <w:unhideWhenUsed/>
    <w:rsid w:val="009A2930"/>
    <w:rPr>
      <w:sz w:val="16"/>
      <w:szCs w:val="16"/>
    </w:rPr>
  </w:style>
  <w:style w:type="paragraph" w:styleId="aa">
    <w:name w:val="Title"/>
    <w:basedOn w:val="a"/>
    <w:link w:val="ab"/>
    <w:qFormat/>
    <w:rsid w:val="009A2930"/>
    <w:pPr>
      <w:jc w:val="center"/>
    </w:pPr>
    <w:rPr>
      <w:b/>
      <w:bCs/>
      <w:sz w:val="28"/>
    </w:rPr>
  </w:style>
  <w:style w:type="character" w:customStyle="1" w:styleId="ab">
    <w:name w:val="Название Знак"/>
    <w:basedOn w:val="a0"/>
    <w:link w:val="aa"/>
    <w:rsid w:val="009A293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Абзац списка Знак"/>
    <w:link w:val="a3"/>
    <w:uiPriority w:val="34"/>
    <w:rsid w:val="009A2930"/>
  </w:style>
  <w:style w:type="paragraph" w:styleId="ac">
    <w:name w:val="header"/>
    <w:basedOn w:val="a"/>
    <w:link w:val="ad"/>
    <w:uiPriority w:val="99"/>
    <w:rsid w:val="009A293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9A29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rsid w:val="009A2930"/>
    <w:pPr>
      <w:ind w:firstLine="708"/>
      <w:jc w:val="both"/>
    </w:pPr>
    <w:rPr>
      <w:b/>
      <w:sz w:val="22"/>
      <w:szCs w:val="20"/>
    </w:rPr>
  </w:style>
  <w:style w:type="character" w:customStyle="1" w:styleId="af">
    <w:name w:val="Основной текст с отступом Знак"/>
    <w:basedOn w:val="a0"/>
    <w:link w:val="ae"/>
    <w:rsid w:val="009A2930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1">
    <w:name w:val="Обычный1"/>
    <w:rsid w:val="009A293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3">
    <w:name w:val="Style3"/>
    <w:basedOn w:val="a"/>
    <w:rsid w:val="009A2930"/>
    <w:pPr>
      <w:widowControl w:val="0"/>
      <w:autoSpaceDE w:val="0"/>
      <w:autoSpaceDN w:val="0"/>
      <w:adjustRightInd w:val="0"/>
      <w:spacing w:line="250" w:lineRule="exact"/>
      <w:ind w:firstLine="730"/>
    </w:pPr>
  </w:style>
  <w:style w:type="paragraph" w:styleId="af0">
    <w:name w:val="Body Text"/>
    <w:basedOn w:val="a"/>
    <w:link w:val="af1"/>
    <w:uiPriority w:val="99"/>
    <w:semiHidden/>
    <w:unhideWhenUsed/>
    <w:rsid w:val="009A2930"/>
    <w:pPr>
      <w:spacing w:after="120"/>
    </w:pPr>
    <w:rPr>
      <w:lang w:eastAsia="en-US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9A2930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9A2930"/>
    <w:pPr>
      <w:spacing w:after="120" w:line="480" w:lineRule="auto"/>
    </w:pPr>
    <w:rPr>
      <w:lang w:eastAsia="en-US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A2930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9A293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3">
    <w:name w:val="Нижний колонтитул Знак"/>
    <w:basedOn w:val="a0"/>
    <w:link w:val="af2"/>
    <w:uiPriority w:val="99"/>
    <w:rsid w:val="009A29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0"/>
    <w:rsid w:val="009A2930"/>
  </w:style>
  <w:style w:type="character" w:customStyle="1" w:styleId="FontStyle13">
    <w:name w:val="Font Style13"/>
    <w:rsid w:val="009A2930"/>
    <w:rPr>
      <w:rFonts w:ascii="Times New Roman" w:hAnsi="Times New Roman" w:cs="Times New Roman"/>
      <w:sz w:val="20"/>
      <w:szCs w:val="20"/>
    </w:rPr>
  </w:style>
  <w:style w:type="paragraph" w:styleId="af5">
    <w:name w:val="No Spacing"/>
    <w:basedOn w:val="a"/>
    <w:uiPriority w:val="1"/>
    <w:qFormat/>
    <w:rsid w:val="009A2930"/>
    <w:rPr>
      <w:rFonts w:ascii="Calibri" w:eastAsia="Calibri" w:hAnsi="Calibri" w:cs="Calibri"/>
      <w:sz w:val="22"/>
      <w:szCs w:val="22"/>
    </w:rPr>
  </w:style>
  <w:style w:type="paragraph" w:customStyle="1" w:styleId="af6">
    <w:name w:val="Таблицы (моноширинный)"/>
    <w:basedOn w:val="a"/>
    <w:next w:val="a"/>
    <w:rsid w:val="009A293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9A293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9A2930"/>
    <w:pPr>
      <w:spacing w:after="0" w:line="240" w:lineRule="auto"/>
    </w:pPr>
    <w:rPr>
      <w:rFonts w:eastAsiaTheme="minorEastAsia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Название1"/>
    <w:basedOn w:val="a"/>
    <w:rsid w:val="009A2930"/>
    <w:pPr>
      <w:spacing w:before="100" w:beforeAutospacing="1" w:after="100" w:afterAutospacing="1"/>
    </w:pPr>
  </w:style>
  <w:style w:type="paragraph" w:customStyle="1" w:styleId="13">
    <w:name w:val="Подзаголовок1"/>
    <w:basedOn w:val="a"/>
    <w:rsid w:val="009A2930"/>
    <w:pPr>
      <w:spacing w:before="100" w:beforeAutospacing="1" w:after="100" w:afterAutospacing="1"/>
    </w:pPr>
  </w:style>
  <w:style w:type="paragraph" w:customStyle="1" w:styleId="14">
    <w:name w:val="Название объекта1"/>
    <w:basedOn w:val="a"/>
    <w:rsid w:val="009A2930"/>
    <w:pPr>
      <w:spacing w:before="100" w:beforeAutospacing="1" w:after="100" w:afterAutospacing="1"/>
    </w:pPr>
  </w:style>
  <w:style w:type="paragraph" w:customStyle="1" w:styleId="parameter">
    <w:name w:val="parameter"/>
    <w:basedOn w:val="a"/>
    <w:rsid w:val="009A2930"/>
    <w:pPr>
      <w:spacing w:before="100" w:beforeAutospacing="1" w:after="100" w:afterAutospacing="1"/>
    </w:pPr>
  </w:style>
  <w:style w:type="paragraph" w:customStyle="1" w:styleId="parametervalue">
    <w:name w:val="parametervalue"/>
    <w:basedOn w:val="a"/>
    <w:rsid w:val="009A2930"/>
    <w:pPr>
      <w:spacing w:before="100" w:beforeAutospacing="1" w:after="100" w:afterAutospacing="1"/>
    </w:pPr>
  </w:style>
  <w:style w:type="paragraph" w:styleId="af8">
    <w:name w:val="Normal (Web)"/>
    <w:basedOn w:val="a"/>
    <w:uiPriority w:val="99"/>
    <w:unhideWhenUsed/>
    <w:rsid w:val="009A2930"/>
    <w:pPr>
      <w:spacing w:before="100" w:beforeAutospacing="1" w:after="100" w:afterAutospacing="1"/>
    </w:pPr>
  </w:style>
  <w:style w:type="character" w:styleId="af9">
    <w:name w:val="Book Title"/>
    <w:basedOn w:val="a0"/>
    <w:uiPriority w:val="33"/>
    <w:qFormat/>
    <w:rsid w:val="009A2930"/>
    <w:rPr>
      <w:b/>
      <w:bCs/>
      <w:smallCaps/>
      <w:spacing w:val="5"/>
    </w:rPr>
  </w:style>
  <w:style w:type="character" w:styleId="afa">
    <w:name w:val="Hyperlink"/>
    <w:basedOn w:val="a0"/>
    <w:uiPriority w:val="99"/>
    <w:semiHidden/>
    <w:unhideWhenUsed/>
    <w:rsid w:val="009A2930"/>
    <w:rPr>
      <w:color w:val="0000FF"/>
      <w:u w:val="single"/>
    </w:rPr>
  </w:style>
  <w:style w:type="character" w:styleId="afb">
    <w:name w:val="FollowedHyperlink"/>
    <w:basedOn w:val="a0"/>
    <w:uiPriority w:val="99"/>
    <w:semiHidden/>
    <w:unhideWhenUsed/>
    <w:rsid w:val="009A2930"/>
    <w:rPr>
      <w:color w:val="800080"/>
      <w:u w:val="single"/>
    </w:rPr>
  </w:style>
  <w:style w:type="paragraph" w:customStyle="1" w:styleId="xl64">
    <w:name w:val="xl64"/>
    <w:basedOn w:val="a"/>
    <w:rsid w:val="009A2930"/>
    <w:pPr>
      <w:spacing w:before="100" w:beforeAutospacing="1" w:after="100" w:afterAutospacing="1"/>
    </w:pPr>
  </w:style>
  <w:style w:type="paragraph" w:customStyle="1" w:styleId="xl65">
    <w:name w:val="xl65"/>
    <w:basedOn w:val="a"/>
    <w:rsid w:val="009A2930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9A2930"/>
    <w:pP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9A2930"/>
    <w:pP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8">
    <w:name w:val="xl68"/>
    <w:basedOn w:val="a"/>
    <w:rsid w:val="009A293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9A2930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0">
    <w:name w:val="xl70"/>
    <w:basedOn w:val="a"/>
    <w:rsid w:val="009A29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1">
    <w:name w:val="xl71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3">
    <w:name w:val="xl73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4">
    <w:name w:val="xl74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6">
    <w:name w:val="xl76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7">
    <w:name w:val="xl77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a"/>
    <w:rsid w:val="009A2930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9A2930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9A2930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9A2930"/>
    <w:pP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9A293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a"/>
    <w:rsid w:val="009A2930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4">
    <w:name w:val="xl84"/>
    <w:basedOn w:val="a"/>
    <w:rsid w:val="009A2930"/>
    <w:pPr>
      <w:spacing w:before="100" w:beforeAutospacing="1" w:after="100" w:afterAutospacing="1"/>
    </w:pPr>
  </w:style>
  <w:style w:type="paragraph" w:customStyle="1" w:styleId="xl85">
    <w:name w:val="xl85"/>
    <w:basedOn w:val="a"/>
    <w:rsid w:val="009A2930"/>
    <w:pPr>
      <w:shd w:val="clear" w:color="000000" w:fill="FFFFFF"/>
      <w:spacing w:before="100" w:beforeAutospacing="1" w:after="100" w:afterAutospacing="1"/>
    </w:pPr>
  </w:style>
  <w:style w:type="paragraph" w:customStyle="1" w:styleId="xl86">
    <w:name w:val="xl86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7">
    <w:name w:val="xl87"/>
    <w:basedOn w:val="a"/>
    <w:rsid w:val="009A2930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8">
    <w:name w:val="xl88"/>
    <w:basedOn w:val="a"/>
    <w:rsid w:val="009A2930"/>
    <w:pP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9A2930"/>
    <w:pPr>
      <w:shd w:val="clear" w:color="000000" w:fill="FFFFFF"/>
      <w:spacing w:before="100" w:beforeAutospacing="1" w:after="100" w:afterAutospacing="1"/>
    </w:pPr>
  </w:style>
  <w:style w:type="paragraph" w:customStyle="1" w:styleId="xl90">
    <w:name w:val="xl90"/>
    <w:basedOn w:val="a"/>
    <w:rsid w:val="009A2930"/>
    <w:pPr>
      <w:spacing w:before="100" w:beforeAutospacing="1" w:after="100" w:afterAutospacing="1"/>
    </w:pPr>
  </w:style>
  <w:style w:type="paragraph" w:customStyle="1" w:styleId="xl91">
    <w:name w:val="xl91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3">
    <w:name w:val="xl93"/>
    <w:basedOn w:val="a"/>
    <w:rsid w:val="009A2930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94">
    <w:name w:val="xl94"/>
    <w:basedOn w:val="a"/>
    <w:rsid w:val="009A29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A2930"/>
    <w:pPr>
      <w:shd w:val="clear" w:color="000000" w:fill="92D050"/>
      <w:spacing w:before="100" w:beforeAutospacing="1" w:after="100" w:afterAutospacing="1"/>
    </w:pPr>
  </w:style>
  <w:style w:type="paragraph" w:customStyle="1" w:styleId="xl96">
    <w:name w:val="xl96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9A2930"/>
    <w:pPr>
      <w:shd w:val="clear" w:color="000000" w:fill="FFFFFF"/>
      <w:spacing w:before="100" w:beforeAutospacing="1" w:after="100" w:afterAutospacing="1"/>
    </w:pPr>
  </w:style>
  <w:style w:type="paragraph" w:customStyle="1" w:styleId="xl98">
    <w:name w:val="xl98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9">
    <w:name w:val="xl99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0">
    <w:name w:val="xl100"/>
    <w:basedOn w:val="a"/>
    <w:rsid w:val="009A29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9A29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2">
    <w:name w:val="xl102"/>
    <w:basedOn w:val="a"/>
    <w:rsid w:val="009A29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3">
    <w:name w:val="xl103"/>
    <w:basedOn w:val="a"/>
    <w:rsid w:val="009A29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"/>
    <w:rsid w:val="009A29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5">
    <w:name w:val="xl105"/>
    <w:basedOn w:val="a"/>
    <w:rsid w:val="009A29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9A29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7">
    <w:name w:val="xl107"/>
    <w:basedOn w:val="a"/>
    <w:rsid w:val="009A29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9A29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9">
    <w:name w:val="xl109"/>
    <w:basedOn w:val="a"/>
    <w:rsid w:val="009A29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9A29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9A29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2">
    <w:name w:val="xl112"/>
    <w:basedOn w:val="a"/>
    <w:rsid w:val="009A2930"/>
    <w:pP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a"/>
    <w:rsid w:val="009A29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9A29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9A293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9A29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9A29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9A29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9A29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1">
    <w:name w:val="xl121"/>
    <w:basedOn w:val="a"/>
    <w:rsid w:val="009A29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2">
    <w:name w:val="xl122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4">
    <w:name w:val="xl124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"/>
    <w:rsid w:val="009A29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"/>
    <w:rsid w:val="009A2930"/>
    <w:pPr>
      <w:pBdr>
        <w:top w:val="single" w:sz="4" w:space="0" w:color="auto"/>
        <w:lef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9A29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9A29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9A29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"/>
    <w:rsid w:val="009A293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9A2930"/>
    <w:pPr>
      <w:pBdr>
        <w:top w:val="single" w:sz="8" w:space="0" w:color="auto"/>
        <w:bottom w:val="single" w:sz="8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styleId="afc">
    <w:name w:val="annotation subject"/>
    <w:basedOn w:val="a7"/>
    <w:next w:val="a7"/>
    <w:link w:val="afd"/>
    <w:uiPriority w:val="99"/>
    <w:semiHidden/>
    <w:unhideWhenUsed/>
    <w:rsid w:val="00FA2DA0"/>
    <w:rPr>
      <w:b/>
      <w:bCs/>
    </w:rPr>
  </w:style>
  <w:style w:type="character" w:customStyle="1" w:styleId="afd">
    <w:name w:val="Тема примечания Знак"/>
    <w:basedOn w:val="a8"/>
    <w:link w:val="afc"/>
    <w:uiPriority w:val="99"/>
    <w:semiHidden/>
    <w:rsid w:val="00FA2DA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4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4F651-E5C2-412A-8176-8EDD018EE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10</Pages>
  <Words>2500</Words>
  <Characters>14254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Елизавета Александровна</dc:creator>
  <cp:lastModifiedBy>Мадаева Елизавета Муратовна</cp:lastModifiedBy>
  <cp:revision>68</cp:revision>
  <cp:lastPrinted>2017-09-01T06:44:00Z</cp:lastPrinted>
  <dcterms:created xsi:type="dcterms:W3CDTF">2016-07-27T01:33:00Z</dcterms:created>
  <dcterms:modified xsi:type="dcterms:W3CDTF">2017-09-21T04:11:00Z</dcterms:modified>
</cp:coreProperties>
</file>